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9A07" w14:textId="77777777" w:rsidR="00A425E3" w:rsidRPr="003B5329" w:rsidRDefault="00A425E3" w:rsidP="00A425E3">
      <w:pPr>
        <w:tabs>
          <w:tab w:val="left" w:pos="720"/>
        </w:tabs>
        <w:spacing w:after="360"/>
        <w:ind w:right="-20"/>
        <w:rPr>
          <w:rFonts w:ascii="Segoe UI" w:eastAsia="Segoe UI" w:hAnsi="Segoe UI" w:cs="Segoe UI"/>
          <w:b/>
          <w:bCs/>
          <w:color w:val="23305D"/>
          <w:sz w:val="48"/>
          <w:szCs w:val="48"/>
        </w:rPr>
      </w:pPr>
      <w:r w:rsidRPr="00243DBA">
        <w:rPr>
          <w:rFonts w:ascii="Segoe UI" w:eastAsia="Segoe UI" w:hAnsi="Segoe UI" w:cs="Segoe UI"/>
          <w:b/>
          <w:bCs/>
          <w:color w:val="23305D"/>
          <w:sz w:val="48"/>
          <w:szCs w:val="48"/>
        </w:rPr>
        <w:t xml:space="preserve">Submission for </w:t>
      </w:r>
      <w:r>
        <w:rPr>
          <w:rFonts w:ascii="Segoe UI" w:eastAsia="Segoe UI" w:hAnsi="Segoe UI" w:cs="Segoe UI"/>
          <w:b/>
          <w:bCs/>
          <w:color w:val="23305D"/>
          <w:sz w:val="48"/>
          <w:szCs w:val="48"/>
        </w:rPr>
        <w:t>medicine</w:t>
      </w:r>
      <w:r w:rsidRPr="00243DBA">
        <w:rPr>
          <w:rFonts w:ascii="Segoe UI" w:eastAsia="Segoe UI" w:hAnsi="Segoe UI" w:cs="Segoe UI"/>
          <w:b/>
          <w:bCs/>
          <w:color w:val="23305D"/>
          <w:sz w:val="48"/>
          <w:szCs w:val="48"/>
        </w:rPr>
        <w:t xml:space="preserve"> reclassification for consideration by the Medicines Classification Committee</w:t>
      </w:r>
    </w:p>
    <w:p w14:paraId="2525ABBA" w14:textId="77777777" w:rsidR="00A425E3" w:rsidRDefault="00A425E3" w:rsidP="00A425E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  <w:r>
        <w:rPr>
          <w:rFonts w:ascii="Segoe UI" w:hAnsi="Segoe UI"/>
          <w:sz w:val="21"/>
          <w:lang w:eastAsia="en-GB"/>
        </w:rPr>
        <w:t>This form should be completed in conjunction with the directions in the guidance document ‘How to change the legal classification of a medicine in New Zealand’.</w:t>
      </w:r>
    </w:p>
    <w:p w14:paraId="3139C65A" w14:textId="77777777" w:rsidR="00A425E3" w:rsidRDefault="00A425E3" w:rsidP="00A425E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  <w:r>
        <w:rPr>
          <w:rFonts w:ascii="Segoe UI" w:hAnsi="Segoe UI"/>
          <w:sz w:val="21"/>
          <w:lang w:eastAsia="en-GB"/>
        </w:rPr>
        <w:t>Please also complete an introduction summarising the intention of the submission and provide any relevant background.</w:t>
      </w:r>
    </w:p>
    <w:p w14:paraId="107B44FD" w14:textId="77777777" w:rsidR="00A425E3" w:rsidRDefault="00A425E3" w:rsidP="00A425E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  <w:r>
        <w:rPr>
          <w:rFonts w:ascii="Segoe UI" w:hAnsi="Segoe UI"/>
          <w:sz w:val="21"/>
          <w:lang w:eastAsia="en-GB"/>
        </w:rPr>
        <w:t>Once completed, this application should be sent to the MCC Secretariat (</w:t>
      </w:r>
      <w:hyperlink r:id="rId9" w:history="1">
        <w:r w:rsidRPr="00984471">
          <w:rPr>
            <w:rStyle w:val="Hyperlink"/>
            <w:rFonts w:ascii="Segoe UI" w:hAnsi="Segoe UI"/>
            <w:sz w:val="21"/>
            <w:lang w:eastAsia="en-GB"/>
          </w:rPr>
          <w:t>committees@health.govt.nz</w:t>
        </w:r>
      </w:hyperlink>
      <w:r>
        <w:rPr>
          <w:rFonts w:ascii="Segoe UI" w:hAnsi="Segoe UI"/>
          <w:sz w:val="21"/>
          <w:lang w:eastAsia="en-GB"/>
        </w:rPr>
        <w:t>) by the deadline on the dates and deadlines page on the Medsafe website.</w:t>
      </w:r>
    </w:p>
    <w:p w14:paraId="64124CAA" w14:textId="77777777" w:rsidR="00A425E3" w:rsidRPr="00F9428E" w:rsidRDefault="00A425E3" w:rsidP="00A425E3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  <w:r>
        <w:rPr>
          <w:rFonts w:ascii="Segoe UI" w:hAnsi="Segoe UI"/>
          <w:sz w:val="21"/>
          <w:lang w:eastAsia="en-GB"/>
        </w:rPr>
        <w:t>By submitting this form, you are confirming that all information is true and accurate, and understanding that this information and any appendices and/ or supporting information that is not considered commercially confidential under the Official Information Act 1982 will be published on the Medsafe website.</w:t>
      </w:r>
    </w:p>
    <w:p w14:paraId="2D13FCC9" w14:textId="77777777" w:rsidR="00A425E3" w:rsidRPr="003B7FF8" w:rsidRDefault="00A425E3" w:rsidP="00A425E3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</w:pPr>
      <w:r w:rsidRPr="003B7FF8"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>Introduction</w:t>
      </w:r>
    </w:p>
    <w:p w14:paraId="72D57B7D" w14:textId="77777777" w:rsidR="00A425E3" w:rsidRPr="000D68EB" w:rsidRDefault="00A425E3" w:rsidP="00A425E3">
      <w:pPr>
        <w:rPr>
          <w:rFonts w:ascii="Segoe UI" w:hAnsi="Segoe UI"/>
          <w:sz w:val="21"/>
          <w:lang w:eastAsia="en-GB"/>
        </w:rPr>
      </w:pPr>
      <w:r>
        <w:rPr>
          <w:rFonts w:ascii="Segoe UI" w:hAnsi="Segoe UI"/>
          <w:i/>
          <w:sz w:val="21"/>
          <w:lang w:eastAsia="en-GB"/>
        </w:rPr>
        <w:t>Please provide background context for the submission</w:t>
      </w:r>
    </w:p>
    <w:p w14:paraId="02EF6DC3" w14:textId="77777777" w:rsidR="00A425E3" w:rsidRPr="000D68EB" w:rsidRDefault="00A425E3" w:rsidP="00A425E3">
      <w:pPr>
        <w:pBdr>
          <w:top w:val="single" w:sz="18" w:space="12" w:color="auto"/>
          <w:left w:val="single" w:sz="18" w:space="12" w:color="auto"/>
          <w:bottom w:val="single" w:sz="18" w:space="12" w:color="auto"/>
          <w:right w:val="single" w:sz="18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</w:p>
    <w:p w14:paraId="3652955A" w14:textId="77777777" w:rsidR="00A425E3" w:rsidRDefault="00A425E3" w:rsidP="00A425E3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</w:pPr>
      <w:r w:rsidRPr="003B7FF8"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>Part A-</w:t>
      </w:r>
      <w:r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 xml:space="preserve"> Regulatory Context and Proposed Classification </w:t>
      </w:r>
    </w:p>
    <w:p w14:paraId="19386A6D" w14:textId="77777777" w:rsidR="00A425E3" w:rsidRPr="00085717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 xml:space="preserve">International non-proprietary (INN) name of the medicine </w:t>
      </w:r>
    </w:p>
    <w:p w14:paraId="2457A214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50F1A1DF" w14:textId="77777777" w:rsidR="00A425E3" w:rsidRPr="00A224A6" w:rsidRDefault="00A425E3" w:rsidP="00A425E3">
      <w:pPr>
        <w:rPr>
          <w:rFonts w:ascii="Segoe UI" w:hAnsi="Segoe UI"/>
          <w:color w:val="0A6AB4"/>
          <w:sz w:val="28"/>
          <w:lang w:eastAsia="en-GB"/>
        </w:rPr>
      </w:pPr>
    </w:p>
    <w:p w14:paraId="60DBC239" w14:textId="77777777" w:rsidR="00A425E3" w:rsidRPr="00085717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lastRenderedPageBreak/>
        <w:t>Proprietary names (if applicable)</w:t>
      </w:r>
    </w:p>
    <w:p w14:paraId="69B6F938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B83C47E" w14:textId="77777777" w:rsidR="00A425E3" w:rsidRDefault="00A425E3" w:rsidP="00A425E3">
      <w:pPr>
        <w:rPr>
          <w:lang w:eastAsia="en-GB"/>
        </w:rPr>
      </w:pPr>
    </w:p>
    <w:p w14:paraId="7915E5DE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 xml:space="preserve">Name and contact details of the company/ organisation/ individual requesting a </w:t>
      </w:r>
      <w:proofErr w:type="gramStart"/>
      <w:r>
        <w:rPr>
          <w:rFonts w:ascii="Segoe UI" w:hAnsi="Segoe UI"/>
          <w:color w:val="0A6AB4"/>
          <w:sz w:val="28"/>
          <w:lang w:val="en-NZ"/>
        </w:rPr>
        <w:t>reclassification</w:t>
      </w:r>
      <w:proofErr w:type="gramEnd"/>
    </w:p>
    <w:p w14:paraId="58207C85" w14:textId="77777777" w:rsidR="00A425E3" w:rsidRPr="00AC6BB9" w:rsidRDefault="00A425E3" w:rsidP="00A425E3">
      <w:pPr>
        <w:pStyle w:val="ListParagraph"/>
        <w:ind w:left="360"/>
        <w:rPr>
          <w:rFonts w:ascii="Segoe UI" w:hAnsi="Segoe UI"/>
          <w:sz w:val="21"/>
          <w:lang w:val="en-NZ"/>
        </w:rPr>
      </w:pPr>
      <w:r>
        <w:rPr>
          <w:rFonts w:ascii="Segoe UI" w:hAnsi="Segoe UI"/>
          <w:i/>
          <w:sz w:val="21"/>
          <w:lang w:val="en-NZ"/>
        </w:rPr>
        <w:t>Contact details can be removed from the form prior to publication of the Medsafe website if requested.</w:t>
      </w:r>
    </w:p>
    <w:p w14:paraId="7155D25B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0473D750" w14:textId="77777777" w:rsidR="00A425E3" w:rsidRDefault="00A425E3" w:rsidP="00A425E3">
      <w:pPr>
        <w:rPr>
          <w:lang w:eastAsia="en-GB"/>
        </w:rPr>
      </w:pPr>
    </w:p>
    <w:p w14:paraId="6B17BB0D" w14:textId="77777777" w:rsidR="00A425E3" w:rsidRPr="00085717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szCs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Dose form(s) and strength(s) for which a change is sort (if applicable)</w:t>
      </w:r>
    </w:p>
    <w:p w14:paraId="086FDB43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463B3E6E" w14:textId="77777777" w:rsidR="00A425E3" w:rsidRDefault="00A425E3" w:rsidP="00A425E3">
      <w:pPr>
        <w:rPr>
          <w:lang w:eastAsia="en-GB"/>
        </w:rPr>
      </w:pPr>
    </w:p>
    <w:p w14:paraId="69D6D86D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szCs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Pack size, storage conditions and other qualifications (if applicable)</w:t>
      </w:r>
    </w:p>
    <w:p w14:paraId="7239BEF6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C5FDCC1" w14:textId="77777777" w:rsidR="00A425E3" w:rsidRDefault="00A425E3" w:rsidP="00A425E3">
      <w:pPr>
        <w:rPr>
          <w:lang w:eastAsia="en-GB"/>
        </w:rPr>
      </w:pPr>
    </w:p>
    <w:p w14:paraId="74A4957A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>Indications for which change is sought (if applicable)</w:t>
      </w:r>
    </w:p>
    <w:p w14:paraId="69076074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5B0C3B26" w14:textId="77777777" w:rsidR="00A425E3" w:rsidRDefault="00A425E3" w:rsidP="00A425E3">
      <w:pPr>
        <w:rPr>
          <w:lang w:eastAsia="en-GB"/>
        </w:rPr>
      </w:pPr>
    </w:p>
    <w:p w14:paraId="7F46080D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>Present classification of the medicine</w:t>
      </w:r>
    </w:p>
    <w:p w14:paraId="3CAFE677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432933EE" w14:textId="77777777" w:rsidR="00A425E3" w:rsidRDefault="00A425E3" w:rsidP="00A425E3">
      <w:pPr>
        <w:rPr>
          <w:lang w:eastAsia="en-GB"/>
        </w:rPr>
      </w:pPr>
    </w:p>
    <w:p w14:paraId="1EB9FCFE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lastRenderedPageBreak/>
        <w:t xml:space="preserve">Classification </w:t>
      </w:r>
      <w:proofErr w:type="gramStart"/>
      <w:r>
        <w:rPr>
          <w:rFonts w:ascii="Segoe UI" w:hAnsi="Segoe UI"/>
          <w:color w:val="0A6AB4"/>
          <w:sz w:val="28"/>
          <w:lang w:val="en-NZ"/>
        </w:rPr>
        <w:t>sought</w:t>
      </w:r>
      <w:proofErr w:type="gramEnd"/>
    </w:p>
    <w:p w14:paraId="602B5358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79294436" w14:textId="77777777" w:rsidR="00A425E3" w:rsidRDefault="00A425E3" w:rsidP="00A425E3">
      <w:pPr>
        <w:rPr>
          <w:lang w:eastAsia="en-GB"/>
        </w:rPr>
      </w:pPr>
    </w:p>
    <w:p w14:paraId="3F2AC560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 xml:space="preserve">Classification status in other countries (especially Australia, UK, </w:t>
      </w:r>
      <w:proofErr w:type="gramStart"/>
      <w:r>
        <w:rPr>
          <w:rFonts w:ascii="Segoe UI" w:hAnsi="Segoe UI"/>
          <w:color w:val="0A6AB4"/>
          <w:sz w:val="28"/>
          <w:lang w:val="en-NZ"/>
        </w:rPr>
        <w:t>USA</w:t>
      </w:r>
      <w:proofErr w:type="gramEnd"/>
      <w:r>
        <w:rPr>
          <w:rFonts w:ascii="Segoe UI" w:hAnsi="Segoe UI"/>
          <w:color w:val="0A6AB4"/>
          <w:sz w:val="28"/>
          <w:lang w:val="en-NZ"/>
        </w:rPr>
        <w:t xml:space="preserve"> and Canada), and any justification for harmonisation</w:t>
      </w:r>
    </w:p>
    <w:p w14:paraId="66E2D428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6F1EC08" w14:textId="77777777" w:rsidR="00A425E3" w:rsidRDefault="00A425E3" w:rsidP="00A425E3">
      <w:pPr>
        <w:rPr>
          <w:lang w:eastAsia="en-GB"/>
        </w:rPr>
      </w:pPr>
    </w:p>
    <w:p w14:paraId="29F8BF28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>
        <w:rPr>
          <w:rFonts w:ascii="Segoe UI" w:hAnsi="Segoe UI"/>
          <w:color w:val="0A6AB4"/>
          <w:sz w:val="28"/>
          <w:lang w:val="en-NZ"/>
        </w:rPr>
        <w:t>Extent of usage in New Zealand and elsewhere (</w:t>
      </w:r>
      <w:proofErr w:type="gramStart"/>
      <w:r>
        <w:rPr>
          <w:rFonts w:ascii="Segoe UI" w:hAnsi="Segoe UI"/>
          <w:color w:val="0A6AB4"/>
          <w:sz w:val="28"/>
          <w:lang w:val="en-NZ"/>
        </w:rPr>
        <w:t>e.g.</w:t>
      </w:r>
      <w:proofErr w:type="gramEnd"/>
      <w:r>
        <w:rPr>
          <w:rFonts w:ascii="Segoe UI" w:hAnsi="Segoe UI"/>
          <w:color w:val="0A6AB4"/>
          <w:sz w:val="28"/>
          <w:lang w:val="en-NZ"/>
        </w:rPr>
        <w:t xml:space="preserve"> sales volume) and dates of the original consent to distribute</w:t>
      </w:r>
    </w:p>
    <w:p w14:paraId="46CA299D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54AB3BD5" w14:textId="77777777" w:rsidR="00A425E3" w:rsidRDefault="00A425E3" w:rsidP="00A425E3">
      <w:pPr>
        <w:rPr>
          <w:lang w:eastAsia="en-GB"/>
        </w:rPr>
      </w:pPr>
    </w:p>
    <w:p w14:paraId="48234560" w14:textId="77777777" w:rsidR="00A425E3" w:rsidRPr="007E0A4E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07E0A4E">
        <w:rPr>
          <w:rFonts w:ascii="Segoe UI" w:hAnsi="Segoe UI"/>
          <w:color w:val="0A6AB4"/>
          <w:sz w:val="28"/>
          <w:lang w:val="en-NZ"/>
        </w:rPr>
        <w:t>Local data</w:t>
      </w:r>
      <w:r>
        <w:rPr>
          <w:rFonts w:ascii="Segoe UI" w:hAnsi="Segoe UI"/>
          <w:color w:val="0A6AB4"/>
          <w:sz w:val="28"/>
          <w:lang w:val="en-NZ"/>
        </w:rPr>
        <w:t xml:space="preserve"> or special considerations relating to New Zealand (if applicable)</w:t>
      </w:r>
    </w:p>
    <w:p w14:paraId="0C295C67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9CA9DCE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szCs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Labelling or draft labelling for the proposed new presentation(s) (if applicable)</w:t>
      </w:r>
    </w:p>
    <w:p w14:paraId="5D14BF20" w14:textId="77777777" w:rsidR="00A425E3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szCs w:val="21"/>
          <w:lang w:val="en-NZ"/>
        </w:rPr>
      </w:pPr>
    </w:p>
    <w:p w14:paraId="7FF51FEA" w14:textId="77777777" w:rsidR="00A425E3" w:rsidRDefault="00A425E3" w:rsidP="00A425E3">
      <w:pPr>
        <w:rPr>
          <w:lang w:eastAsia="en-GB"/>
        </w:rPr>
      </w:pPr>
    </w:p>
    <w:p w14:paraId="79D6466C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Proposed warning statements (if applicable)</w:t>
      </w:r>
    </w:p>
    <w:p w14:paraId="2C588529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5AF94D56" w14:textId="77777777" w:rsidR="00A425E3" w:rsidRDefault="00A425E3" w:rsidP="00A425E3">
      <w:pPr>
        <w:rPr>
          <w:lang w:eastAsia="en-GB"/>
        </w:rPr>
      </w:pPr>
    </w:p>
    <w:p w14:paraId="2918B51C" w14:textId="77777777" w:rsidR="00A425E3" w:rsidRPr="00AC6BB9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lastRenderedPageBreak/>
        <w:t xml:space="preserve">Other products containing the same active ingredient(s) which would be affected by the proposed </w:t>
      </w:r>
      <w:proofErr w:type="gramStart"/>
      <w:r w:rsidRPr="0C754861">
        <w:rPr>
          <w:rFonts w:ascii="Segoe UI" w:hAnsi="Segoe UI"/>
          <w:color w:val="0A6AB4"/>
          <w:sz w:val="28"/>
          <w:szCs w:val="28"/>
          <w:lang w:val="en-NZ"/>
        </w:rPr>
        <w:t>change</w:t>
      </w:r>
      <w:proofErr w:type="gramEnd"/>
    </w:p>
    <w:p w14:paraId="33E8B6FC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01C0A3CA" w14:textId="77777777" w:rsidR="00A425E3" w:rsidRDefault="00A425E3" w:rsidP="00A425E3">
      <w:pPr>
        <w:rPr>
          <w:lang w:eastAsia="en-GB"/>
        </w:rPr>
      </w:pPr>
    </w:p>
    <w:p w14:paraId="56581F60" w14:textId="77777777" w:rsidR="00A425E3" w:rsidRPr="007A44C8" w:rsidRDefault="00A425E3" w:rsidP="00A425E3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</w:pPr>
      <w:r w:rsidRPr="003B7FF8"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 xml:space="preserve">Part </w:t>
      </w:r>
      <w:r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 xml:space="preserve">B- Clinical Context and Implications </w:t>
      </w:r>
    </w:p>
    <w:p w14:paraId="0DB8790D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Indications and dose</w:t>
      </w:r>
    </w:p>
    <w:p w14:paraId="7908A3AA" w14:textId="77777777" w:rsidR="00A425E3" w:rsidRPr="00B64C83" w:rsidRDefault="00A425E3" w:rsidP="00A425E3">
      <w:pPr>
        <w:pStyle w:val="ListParagraph"/>
        <w:numPr>
          <w:ilvl w:val="0"/>
          <w:numId w:val="13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What is the medicine indicated for, and for which indication(s) is the reclassification application for? </w:t>
      </w:r>
    </w:p>
    <w:p w14:paraId="5B7B9696" w14:textId="77777777" w:rsidR="00A425E3" w:rsidRPr="00B64C83" w:rsidRDefault="00A425E3" w:rsidP="00A425E3">
      <w:pPr>
        <w:pStyle w:val="ListParagraph"/>
        <w:numPr>
          <w:ilvl w:val="0"/>
          <w:numId w:val="13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What is the evidence that the proposed indication is an OTC indication </w:t>
      </w:r>
      <w:proofErr w:type="spellStart"/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>ie</w:t>
      </w:r>
      <w:proofErr w:type="spellEnd"/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>, that the diagnosis and treatment can be understood by the consumer; that the risks of inappropriate treatment can be minimised?</w:t>
      </w:r>
    </w:p>
    <w:p w14:paraId="2F4CCCA3" w14:textId="77777777" w:rsidR="00A425E3" w:rsidRPr="00B64C83" w:rsidRDefault="00A425E3" w:rsidP="00A425E3">
      <w:pPr>
        <w:pStyle w:val="ListParagraph"/>
        <w:numPr>
          <w:ilvl w:val="0"/>
          <w:numId w:val="13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treatment population for the indication (age</w:t>
      </w:r>
      <w:r>
        <w:rPr>
          <w:rFonts w:ascii="Segoe UI" w:hAnsi="Segoe UI" w:cs="Segoe UI"/>
          <w:i/>
          <w:color w:val="0D0D0D" w:themeColor="text1" w:themeTint="F2"/>
        </w:rPr>
        <w:t>,</w:t>
      </w:r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 gender etc.)?</w:t>
      </w:r>
    </w:p>
    <w:p w14:paraId="30536261" w14:textId="77777777" w:rsidR="00A425E3" w:rsidRPr="00B64C83" w:rsidRDefault="00A425E3" w:rsidP="00A425E3">
      <w:pPr>
        <w:pStyle w:val="ListParagraph"/>
        <w:numPr>
          <w:ilvl w:val="0"/>
          <w:numId w:val="13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lang w:eastAsia="en-US"/>
        </w:rPr>
      </w:pPr>
      <w:r w:rsidRPr="00B64C83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dose and dose frequency of the medicine for this indication?</w:t>
      </w:r>
    </w:p>
    <w:p w14:paraId="09F202ED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466EFDA" w14:textId="77777777" w:rsidR="00A425E3" w:rsidRDefault="00A425E3" w:rsidP="00A425E3">
      <w:pPr>
        <w:rPr>
          <w:lang w:eastAsia="en-GB"/>
        </w:rPr>
      </w:pPr>
    </w:p>
    <w:p w14:paraId="1C0C490D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Presentation</w:t>
      </w:r>
    </w:p>
    <w:p w14:paraId="1E5B3CCF" w14:textId="77777777" w:rsidR="00A425E3" w:rsidRPr="00BF6792" w:rsidRDefault="00A425E3" w:rsidP="00A425E3">
      <w:pPr>
        <w:pStyle w:val="ListParagraph"/>
        <w:numPr>
          <w:ilvl w:val="0"/>
          <w:numId w:val="14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F6792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proposed dose form and strength of the medicine to be reclassified? Is this the same for all indications?</w:t>
      </w:r>
    </w:p>
    <w:p w14:paraId="2D3896CF" w14:textId="77777777" w:rsidR="00A425E3" w:rsidRPr="00BF6792" w:rsidRDefault="00A425E3" w:rsidP="00A425E3">
      <w:pPr>
        <w:pStyle w:val="ListParagraph"/>
        <w:numPr>
          <w:ilvl w:val="0"/>
          <w:numId w:val="14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F6792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disposal considerations need to be made for the medicine?</w:t>
      </w:r>
    </w:p>
    <w:p w14:paraId="6EFE5338" w14:textId="77777777" w:rsidR="00A425E3" w:rsidRPr="00BF6792" w:rsidRDefault="00A425E3" w:rsidP="00A425E3">
      <w:pPr>
        <w:pStyle w:val="ListParagraph"/>
        <w:numPr>
          <w:ilvl w:val="0"/>
          <w:numId w:val="14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BF6792">
        <w:rPr>
          <w:rFonts w:ascii="Segoe UI" w:hAnsi="Segoe UI" w:cs="Segoe UI"/>
          <w:i/>
          <w:color w:val="0D0D0D" w:themeColor="text1" w:themeTint="F2"/>
          <w:sz w:val="22"/>
          <w:szCs w:val="22"/>
        </w:rPr>
        <w:t>How practical and easy to use is the proposed presentation?</w:t>
      </w:r>
    </w:p>
    <w:p w14:paraId="2DCB8B3F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74A9CC1F" w14:textId="77777777" w:rsidR="00A425E3" w:rsidRDefault="00A425E3" w:rsidP="00A425E3">
      <w:pPr>
        <w:rPr>
          <w:lang w:eastAsia="en-GB"/>
        </w:rPr>
      </w:pPr>
    </w:p>
    <w:p w14:paraId="3108B21B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Consumer benefits</w:t>
      </w:r>
    </w:p>
    <w:p w14:paraId="35A57E91" w14:textId="77777777" w:rsidR="00A425E3" w:rsidRPr="00116E89" w:rsidRDefault="00A425E3" w:rsidP="00A425E3">
      <w:pPr>
        <w:pStyle w:val="ListParagraph"/>
        <w:numPr>
          <w:ilvl w:val="0"/>
          <w:numId w:val="15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What is the history of this medicine’s use for the proposed indication(s) </w:t>
      </w:r>
      <w:proofErr w:type="spellStart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ie</w:t>
      </w:r>
      <w:proofErr w:type="spellEnd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, number of users; number of countries used in? </w:t>
      </w:r>
    </w:p>
    <w:p w14:paraId="28F54277" w14:textId="77777777" w:rsidR="00A425E3" w:rsidRPr="00116E89" w:rsidRDefault="00A425E3" w:rsidP="00A425E3">
      <w:pPr>
        <w:pStyle w:val="ListParagraph"/>
        <w:numPr>
          <w:ilvl w:val="0"/>
          <w:numId w:val="15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To what extent is this medicine used for the proposed indication(s) </w:t>
      </w:r>
      <w:proofErr w:type="spellStart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ie</w:t>
      </w:r>
      <w:proofErr w:type="spellEnd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, duration of </w:t>
      </w:r>
      <w:proofErr w:type="gramStart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use;</w:t>
      </w:r>
      <w:proofErr w:type="gramEnd"/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 frequency of use?</w:t>
      </w:r>
    </w:p>
    <w:p w14:paraId="64039523" w14:textId="77777777" w:rsidR="00A425E3" w:rsidRPr="00116E89" w:rsidRDefault="00A425E3" w:rsidP="00A425E3">
      <w:pPr>
        <w:pStyle w:val="ListParagraph"/>
        <w:numPr>
          <w:ilvl w:val="0"/>
          <w:numId w:val="15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evidence that improved access is beneficial for the individual?</w:t>
      </w:r>
    </w:p>
    <w:p w14:paraId="787D4B9C" w14:textId="77777777" w:rsidR="00A425E3" w:rsidRPr="00116E89" w:rsidRDefault="00A425E3" w:rsidP="00A425E3">
      <w:pPr>
        <w:pStyle w:val="ListParagraph"/>
        <w:numPr>
          <w:ilvl w:val="0"/>
          <w:numId w:val="15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evidence of improved consumer involvement in their health?</w:t>
      </w:r>
    </w:p>
    <w:p w14:paraId="79CA8F16" w14:textId="77777777" w:rsidR="00A425E3" w:rsidRPr="00116E89" w:rsidRDefault="00A425E3" w:rsidP="00A425E3">
      <w:pPr>
        <w:pStyle w:val="ListParagraph"/>
        <w:numPr>
          <w:ilvl w:val="0"/>
          <w:numId w:val="15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116E89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benefits from a consumer viewpoint?</w:t>
      </w:r>
    </w:p>
    <w:p w14:paraId="6AE04317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387AAC30" w14:textId="77777777" w:rsidR="00A425E3" w:rsidRDefault="00A425E3" w:rsidP="00A425E3">
      <w:pPr>
        <w:rPr>
          <w:lang w:eastAsia="en-GB"/>
        </w:rPr>
      </w:pPr>
    </w:p>
    <w:p w14:paraId="552C7764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Contraindications and precautions</w:t>
      </w:r>
    </w:p>
    <w:p w14:paraId="25ED1BE2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contraindications for the medicine and how easy are they to identify and prevent?</w:t>
      </w:r>
    </w:p>
    <w:p w14:paraId="14537DCD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What are the precautions for this medicine and how easy are these to understand? </w:t>
      </w:r>
    </w:p>
    <w:p w14:paraId="620DED00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Does the medicine have a low therapeutic index?</w:t>
      </w:r>
    </w:p>
    <w:p w14:paraId="4B49F66F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class effects need to be considered and what are the risks?</w:t>
      </w:r>
    </w:p>
    <w:p w14:paraId="6F7FED91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risks of the medicine being used in an OTC environment?</w:t>
      </w:r>
    </w:p>
    <w:p w14:paraId="19C9CD70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other drug interactions need to be considered?</w:t>
      </w:r>
    </w:p>
    <w:p w14:paraId="6DDAFB9B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iCs/>
          <w:color w:val="0D0D0D" w:themeColor="text1" w:themeTint="F2"/>
          <w:sz w:val="22"/>
          <w:szCs w:val="22"/>
        </w:rPr>
      </w:pPr>
      <w:r w:rsidRPr="0C754861">
        <w:rPr>
          <w:rFonts w:ascii="Segoe UI" w:hAnsi="Segoe UI" w:cs="Segoe UI"/>
          <w:i/>
          <w:iCs/>
          <w:color w:val="0D0D0D" w:themeColor="text1" w:themeTint="F2"/>
          <w:sz w:val="22"/>
          <w:szCs w:val="22"/>
        </w:rPr>
        <w:t>What food and/ or drink interactions need to be considered?</w:t>
      </w:r>
    </w:p>
    <w:p w14:paraId="04F352D0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Are there any other restrictions when taking the medicine </w:t>
      </w:r>
      <w:proofErr w:type="spellStart"/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ie</w:t>
      </w:r>
      <w:proofErr w:type="spellEnd"/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, driving restrictions or operating machinery?</w:t>
      </w:r>
    </w:p>
    <w:p w14:paraId="05BC9F74" w14:textId="77777777" w:rsidR="00A425E3" w:rsidRPr="00A224A6" w:rsidRDefault="00A425E3" w:rsidP="00A425E3">
      <w:pPr>
        <w:pStyle w:val="ListParagraph"/>
        <w:numPr>
          <w:ilvl w:val="0"/>
          <w:numId w:val="16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A224A6">
        <w:rPr>
          <w:rFonts w:ascii="Segoe UI" w:hAnsi="Segoe UI" w:cs="Segoe UI"/>
          <w:i/>
          <w:color w:val="0D0D0D" w:themeColor="text1" w:themeTint="F2"/>
          <w:sz w:val="22"/>
          <w:szCs w:val="22"/>
        </w:rPr>
        <w:t>Are there any special populations where exposure to the medicine needs to be restricted?</w:t>
      </w:r>
    </w:p>
    <w:p w14:paraId="303DC6DC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4D02B5B8" w14:textId="77777777" w:rsidR="00A425E3" w:rsidRDefault="00A425E3" w:rsidP="00A425E3">
      <w:pPr>
        <w:rPr>
          <w:lang w:eastAsia="en-GB"/>
        </w:rPr>
      </w:pPr>
    </w:p>
    <w:p w14:paraId="7C023ED7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Undesirable effects</w:t>
      </w:r>
    </w:p>
    <w:p w14:paraId="7D31A6A1" w14:textId="77777777" w:rsidR="00A425E3" w:rsidRPr="00ED0BC5" w:rsidRDefault="00A425E3" w:rsidP="00A425E3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known undesirable effects and the frequencies of these? Do these vary for special populations?</w:t>
      </w:r>
    </w:p>
    <w:p w14:paraId="74D2574F" w14:textId="77777777" w:rsidR="00A425E3" w:rsidRPr="00ED0BC5" w:rsidRDefault="00A425E3" w:rsidP="00A425E3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risks and consequences of known undesirable effects?</w:t>
      </w:r>
    </w:p>
    <w:p w14:paraId="446C7666" w14:textId="77777777" w:rsidR="00A425E3" w:rsidRPr="00ED0BC5" w:rsidRDefault="00A425E3" w:rsidP="00A425E3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>Are there any significant safety concerns for the medicine under review?</w:t>
      </w:r>
    </w:p>
    <w:p w14:paraId="1006F4E9" w14:textId="77777777" w:rsidR="00A425E3" w:rsidRPr="00ED0BC5" w:rsidRDefault="00A425E3" w:rsidP="00A425E3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Have there ever been any withdrawals of the medicine or other regulatory actions taken for safety reasons (during </w:t>
      </w:r>
      <w:proofErr w:type="gramStart"/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>a time period</w:t>
      </w:r>
      <w:proofErr w:type="gramEnd"/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 or in a specific jurisdiction)?</w:t>
      </w:r>
    </w:p>
    <w:p w14:paraId="75EE378D" w14:textId="77777777" w:rsidR="00A425E3" w:rsidRPr="00ED0BC5" w:rsidRDefault="00A425E3" w:rsidP="00A425E3">
      <w:pPr>
        <w:pStyle w:val="ListParagraph"/>
        <w:numPr>
          <w:ilvl w:val="0"/>
          <w:numId w:val="17"/>
        </w:numPr>
        <w:spacing w:line="259" w:lineRule="auto"/>
        <w:rPr>
          <w:rFonts w:ascii="Segoe UI" w:hAnsi="Segoe UI" w:cs="Segoe UI"/>
          <w:i/>
          <w:color w:val="0D0D0D" w:themeColor="text1" w:themeTint="F2"/>
        </w:rPr>
      </w:pPr>
      <w:r w:rsidRPr="00ED0BC5">
        <w:rPr>
          <w:rFonts w:ascii="Segoe UI" w:hAnsi="Segoe UI" w:cs="Segoe UI"/>
          <w:i/>
          <w:color w:val="0D0D0D" w:themeColor="text1" w:themeTint="F2"/>
          <w:sz w:val="22"/>
          <w:szCs w:val="22"/>
        </w:rPr>
        <w:t>Are there any withdrawal effects following cessation of use of the medicine?</w:t>
      </w:r>
    </w:p>
    <w:p w14:paraId="4ED6232B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081007B5" w14:textId="77777777" w:rsidR="00A425E3" w:rsidRDefault="00A425E3" w:rsidP="00A425E3">
      <w:pPr>
        <w:rPr>
          <w:lang w:eastAsia="en-GB"/>
        </w:rPr>
      </w:pPr>
    </w:p>
    <w:p w14:paraId="6A04717C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Overdose</w:t>
      </w:r>
    </w:p>
    <w:p w14:paraId="47828DDE" w14:textId="77777777" w:rsidR="00A425E3" w:rsidRPr="008E7C21" w:rsidRDefault="00A425E3" w:rsidP="00A425E3">
      <w:pPr>
        <w:pStyle w:val="ListParagraph"/>
        <w:numPr>
          <w:ilvl w:val="0"/>
          <w:numId w:val="18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8E7C21">
        <w:rPr>
          <w:rFonts w:ascii="Segoe UI" w:hAnsi="Segoe UI" w:cs="Segoe UI"/>
          <w:i/>
          <w:color w:val="0D0D0D" w:themeColor="text1" w:themeTint="F2"/>
          <w:sz w:val="22"/>
          <w:szCs w:val="22"/>
        </w:rPr>
        <w:t>Is there a potential for overdose of the medicine?</w:t>
      </w:r>
    </w:p>
    <w:p w14:paraId="76896618" w14:textId="77777777" w:rsidR="00A425E3" w:rsidRPr="008E7C21" w:rsidRDefault="00A425E3" w:rsidP="00A425E3">
      <w:pPr>
        <w:pStyle w:val="ListParagraph"/>
        <w:numPr>
          <w:ilvl w:val="0"/>
          <w:numId w:val="18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8E7C21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consequences of overdose of the medicine?</w:t>
      </w:r>
    </w:p>
    <w:p w14:paraId="101EAEDE" w14:textId="77777777" w:rsidR="00A425E3" w:rsidRPr="008E7C21" w:rsidRDefault="00A425E3" w:rsidP="00A425E3">
      <w:pPr>
        <w:pStyle w:val="ListParagraph"/>
        <w:numPr>
          <w:ilvl w:val="0"/>
          <w:numId w:val="18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8E7C21">
        <w:rPr>
          <w:rFonts w:ascii="Segoe UI" w:hAnsi="Segoe UI" w:cs="Segoe UI"/>
          <w:i/>
          <w:color w:val="0D0D0D" w:themeColor="text1" w:themeTint="F2"/>
          <w:sz w:val="22"/>
          <w:szCs w:val="22"/>
        </w:rPr>
        <w:t>Are there any reports of overdose of the medicine?</w:t>
      </w:r>
    </w:p>
    <w:p w14:paraId="04272FC7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6E609073" w14:textId="77777777" w:rsidR="00A425E3" w:rsidRDefault="00A425E3" w:rsidP="00A425E3">
      <w:pPr>
        <w:rPr>
          <w:lang w:eastAsia="en-GB"/>
        </w:rPr>
      </w:pPr>
    </w:p>
    <w:p w14:paraId="09927D99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Medication errors and abuse/ misuse potential</w:t>
      </w:r>
    </w:p>
    <w:p w14:paraId="53E906C3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Would reclassification affect the risk of unnecessary use? </w:t>
      </w:r>
    </w:p>
    <w:p w14:paraId="2DB538D0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>
        <w:rPr>
          <w:rFonts w:ascii="Segoe UI" w:hAnsi="Segoe UI" w:cs="Segoe UI"/>
          <w:i/>
          <w:color w:val="0D0D0D" w:themeColor="text1" w:themeTint="F2"/>
        </w:rPr>
        <w:t>Should</w:t>
      </w: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 the medicine be provided with necessary tools to allow correct dosing </w:t>
      </w:r>
      <w:proofErr w:type="spellStart"/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eg</w:t>
      </w:r>
      <w:proofErr w:type="spellEnd"/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, liquids supplied with a measuring device?</w:t>
      </w:r>
    </w:p>
    <w:p w14:paraId="1C515277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reported medication errors post-market?</w:t>
      </w:r>
    </w:p>
    <w:p w14:paraId="76D55CF8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reported cases of abuse/misuse/accidental overdose?</w:t>
      </w:r>
    </w:p>
    <w:p w14:paraId="725C89B5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How would reclassification affect import considerations?</w:t>
      </w:r>
    </w:p>
    <w:p w14:paraId="631BC915" w14:textId="77777777" w:rsidR="00A425E3" w:rsidRPr="007A5858" w:rsidRDefault="00A425E3" w:rsidP="00A425E3">
      <w:pPr>
        <w:pStyle w:val="ListParagraph"/>
        <w:numPr>
          <w:ilvl w:val="0"/>
          <w:numId w:val="19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A5858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addiction potential of the medicine?</w:t>
      </w:r>
    </w:p>
    <w:p w14:paraId="3BFE0CDC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1C4032C9" w14:textId="77777777" w:rsidR="00A425E3" w:rsidRDefault="00A425E3" w:rsidP="00A425E3">
      <w:pPr>
        <w:rPr>
          <w:lang w:eastAsia="en-GB"/>
        </w:rPr>
      </w:pPr>
    </w:p>
    <w:p w14:paraId="65E8FAD8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Communal harm and/or benefit</w:t>
      </w:r>
    </w:p>
    <w:p w14:paraId="35EC28A8" w14:textId="77777777" w:rsidR="00A425E3" w:rsidRPr="00CA5116" w:rsidRDefault="00A425E3" w:rsidP="00A425E3">
      <w:pPr>
        <w:pStyle w:val="ListParagraph"/>
        <w:numPr>
          <w:ilvl w:val="0"/>
          <w:numId w:val="20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possibilities of community harm resulting from wider use of the medicine in question (e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>g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, the development of antibiotic resistance in bacteria or increased immunisation rates)? </w:t>
      </w:r>
    </w:p>
    <w:p w14:paraId="3FE075FF" w14:textId="77777777" w:rsidR="00A425E3" w:rsidRPr="00CA5116" w:rsidRDefault="00A425E3" w:rsidP="00A425E3">
      <w:pPr>
        <w:pStyle w:val="ListParagraph"/>
        <w:numPr>
          <w:ilvl w:val="0"/>
          <w:numId w:val="20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are the possibilities of community benefit resulting from wider use of the medicine in question (e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>g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, greater herd immunity </w:t>
      </w:r>
      <w:proofErr w:type="gramStart"/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>as a result of</w:t>
      </w:r>
      <w:proofErr w:type="gramEnd"/>
      <w:r w:rsidRPr="00CA5116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 improved access to a communicable disease vaccine)? </w:t>
      </w:r>
    </w:p>
    <w:p w14:paraId="211B7D9F" w14:textId="77777777" w:rsidR="00A425E3" w:rsidRDefault="00A425E3" w:rsidP="00A425E3">
      <w:pPr>
        <w:pBdr>
          <w:top w:val="single" w:sz="18" w:space="12" w:color="auto"/>
          <w:left w:val="single" w:sz="18" w:space="1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szCs w:val="21"/>
        </w:rPr>
      </w:pPr>
    </w:p>
    <w:p w14:paraId="36AF0944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>Integrated benefit-risk statement</w:t>
      </w:r>
    </w:p>
    <w:p w14:paraId="74033AA2" w14:textId="77777777" w:rsidR="00A425E3" w:rsidRPr="007402AC" w:rsidRDefault="00A425E3" w:rsidP="00A425E3">
      <w:pPr>
        <w:pStyle w:val="ListParagraph"/>
        <w:numPr>
          <w:ilvl w:val="0"/>
          <w:numId w:val="21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402AC">
        <w:rPr>
          <w:rFonts w:ascii="Segoe UI" w:hAnsi="Segoe UI" w:cs="Segoe UI"/>
          <w:i/>
          <w:color w:val="0D0D0D" w:themeColor="text1" w:themeTint="F2"/>
          <w:sz w:val="22"/>
          <w:szCs w:val="22"/>
        </w:rPr>
        <w:t>A summary of the reclassification benefits</w:t>
      </w:r>
    </w:p>
    <w:p w14:paraId="3AED5D40" w14:textId="77777777" w:rsidR="00A425E3" w:rsidRPr="007402AC" w:rsidRDefault="00A425E3" w:rsidP="00A425E3">
      <w:pPr>
        <w:pStyle w:val="ListParagraph"/>
        <w:numPr>
          <w:ilvl w:val="0"/>
          <w:numId w:val="21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402AC">
        <w:rPr>
          <w:rFonts w:ascii="Segoe UI" w:hAnsi="Segoe UI" w:cs="Segoe UI"/>
          <w:i/>
          <w:color w:val="0D0D0D" w:themeColor="text1" w:themeTint="F2"/>
          <w:sz w:val="22"/>
          <w:szCs w:val="22"/>
        </w:rPr>
        <w:t>A summary of the reclassification risk of harm</w:t>
      </w:r>
    </w:p>
    <w:p w14:paraId="3F1F3897" w14:textId="77777777" w:rsidR="00A425E3" w:rsidRPr="007402AC" w:rsidRDefault="00A425E3" w:rsidP="00A425E3">
      <w:pPr>
        <w:pStyle w:val="ListParagraph"/>
        <w:numPr>
          <w:ilvl w:val="0"/>
          <w:numId w:val="21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402AC">
        <w:rPr>
          <w:rFonts w:ascii="Segoe UI" w:hAnsi="Segoe UI" w:cs="Segoe UI"/>
          <w:i/>
          <w:color w:val="0D0D0D" w:themeColor="text1" w:themeTint="F2"/>
          <w:sz w:val="22"/>
          <w:szCs w:val="22"/>
        </w:rPr>
        <w:t xml:space="preserve">A summary of the need for the medicine at the classification </w:t>
      </w:r>
      <w:proofErr w:type="gramStart"/>
      <w:r w:rsidRPr="007402AC">
        <w:rPr>
          <w:rFonts w:ascii="Segoe UI" w:hAnsi="Segoe UI" w:cs="Segoe UI"/>
          <w:i/>
          <w:color w:val="0D0D0D" w:themeColor="text1" w:themeTint="F2"/>
          <w:sz w:val="22"/>
          <w:szCs w:val="22"/>
        </w:rPr>
        <w:t>proposed</w:t>
      </w:r>
      <w:proofErr w:type="gramEnd"/>
    </w:p>
    <w:p w14:paraId="2BCAD89E" w14:textId="77777777" w:rsidR="00A425E3" w:rsidRPr="007402AC" w:rsidRDefault="00A425E3" w:rsidP="00A425E3">
      <w:pPr>
        <w:pStyle w:val="ListParagraph"/>
        <w:numPr>
          <w:ilvl w:val="0"/>
          <w:numId w:val="21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7402AC">
        <w:rPr>
          <w:rFonts w:ascii="Segoe UI" w:hAnsi="Segoe UI" w:cs="Segoe UI"/>
          <w:i/>
          <w:color w:val="0D0D0D" w:themeColor="text1" w:themeTint="F2"/>
          <w:sz w:val="22"/>
          <w:szCs w:val="22"/>
        </w:rPr>
        <w:t>Precedent – how are other medicines in the same class classified?</w:t>
      </w:r>
    </w:p>
    <w:p w14:paraId="1FE4DE1F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2A2A11FF" w14:textId="77777777" w:rsidR="00A425E3" w:rsidRDefault="00A425E3" w:rsidP="00A425E3">
      <w:pPr>
        <w:rPr>
          <w:lang w:eastAsia="en-GB"/>
        </w:rPr>
      </w:pPr>
    </w:p>
    <w:p w14:paraId="2B012919" w14:textId="77777777" w:rsidR="00A425E3" w:rsidRDefault="00A425E3" w:rsidP="00A425E3">
      <w:pPr>
        <w:pStyle w:val="ListParagraph"/>
        <w:keepNext/>
        <w:numPr>
          <w:ilvl w:val="0"/>
          <w:numId w:val="12"/>
        </w:numPr>
        <w:spacing w:before="240" w:after="120" w:line="259" w:lineRule="auto"/>
        <w:outlineLvl w:val="3"/>
        <w:rPr>
          <w:rFonts w:ascii="Segoe UI" w:hAnsi="Segoe UI"/>
          <w:color w:val="0A6AB4"/>
          <w:sz w:val="28"/>
          <w:szCs w:val="28"/>
          <w:lang w:val="en-NZ"/>
        </w:rPr>
      </w:pPr>
      <w:r w:rsidRPr="0C754861">
        <w:rPr>
          <w:rFonts w:ascii="Segoe UI" w:hAnsi="Segoe UI"/>
          <w:color w:val="0A6AB4"/>
          <w:sz w:val="28"/>
          <w:szCs w:val="28"/>
          <w:lang w:val="en-NZ"/>
        </w:rPr>
        <w:t xml:space="preserve">Risk mitigating </w:t>
      </w:r>
      <w:proofErr w:type="gramStart"/>
      <w:r w:rsidRPr="0C754861">
        <w:rPr>
          <w:rFonts w:ascii="Segoe UI" w:hAnsi="Segoe UI"/>
          <w:color w:val="0A6AB4"/>
          <w:sz w:val="28"/>
          <w:szCs w:val="28"/>
          <w:lang w:val="en-NZ"/>
        </w:rPr>
        <w:t>strategies</w:t>
      </w:r>
      <w:proofErr w:type="gramEnd"/>
    </w:p>
    <w:p w14:paraId="6692662B" w14:textId="77777777" w:rsidR="00A425E3" w:rsidRPr="005E0640" w:rsidRDefault="00A425E3" w:rsidP="00A425E3">
      <w:pPr>
        <w:pStyle w:val="ListParagraph"/>
        <w:numPr>
          <w:ilvl w:val="0"/>
          <w:numId w:val="22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t>Are there any risk mitigation strategies required? If so, what risk mitigation strategies are required e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t>g</w:t>
      </w:r>
      <w:r>
        <w:rPr>
          <w:rFonts w:ascii="Segoe UI" w:hAnsi="Segoe UI" w:cs="Segoe UI"/>
          <w:i/>
          <w:color w:val="0D0D0D" w:themeColor="text1" w:themeTint="F2"/>
          <w:sz w:val="22"/>
          <w:szCs w:val="22"/>
        </w:rPr>
        <w:t>.</w:t>
      </w: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t>, healthcare professional education; integration of care; consumer information to be provided etc?</w:t>
      </w:r>
    </w:p>
    <w:p w14:paraId="19666168" w14:textId="77777777" w:rsidR="00A425E3" w:rsidRPr="005E0640" w:rsidRDefault="00A425E3" w:rsidP="00A425E3">
      <w:pPr>
        <w:pStyle w:val="ListParagraph"/>
        <w:numPr>
          <w:ilvl w:val="0"/>
          <w:numId w:val="22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is the evidence that these proposed risk mitigation strategies would be effective?</w:t>
      </w:r>
    </w:p>
    <w:p w14:paraId="07B387D6" w14:textId="77777777" w:rsidR="00A425E3" w:rsidRPr="005E0640" w:rsidRDefault="00A425E3" w:rsidP="00A425E3">
      <w:pPr>
        <w:pStyle w:val="ListParagraph"/>
        <w:numPr>
          <w:ilvl w:val="0"/>
          <w:numId w:val="22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t>What post-market surveillance activities would be carried out?</w:t>
      </w:r>
    </w:p>
    <w:p w14:paraId="0D6EC0F0" w14:textId="77777777" w:rsidR="00A425E3" w:rsidRPr="005E0640" w:rsidRDefault="00A425E3" w:rsidP="00A425E3">
      <w:pPr>
        <w:pStyle w:val="ListParagraph"/>
        <w:numPr>
          <w:ilvl w:val="0"/>
          <w:numId w:val="22"/>
        </w:numPr>
        <w:spacing w:line="259" w:lineRule="auto"/>
        <w:rPr>
          <w:rFonts w:ascii="Segoe UI" w:hAnsi="Segoe UI" w:cs="Segoe UI"/>
          <w:i/>
          <w:color w:val="0D0D0D" w:themeColor="text1" w:themeTint="F2"/>
          <w:sz w:val="22"/>
          <w:szCs w:val="22"/>
        </w:rPr>
      </w:pPr>
      <w:r w:rsidRPr="005E0640">
        <w:rPr>
          <w:rFonts w:ascii="Segoe UI" w:hAnsi="Segoe UI" w:cs="Segoe UI"/>
          <w:i/>
          <w:color w:val="0D0D0D" w:themeColor="text1" w:themeTint="F2"/>
          <w:sz w:val="22"/>
          <w:szCs w:val="22"/>
        </w:rPr>
        <w:lastRenderedPageBreak/>
        <w:t>Is the proposed reclassification supported by professional bodies?</w:t>
      </w:r>
    </w:p>
    <w:p w14:paraId="6CEC6065" w14:textId="77777777" w:rsidR="00A425E3" w:rsidRPr="00085717" w:rsidRDefault="00A425E3" w:rsidP="00A425E3">
      <w:pPr>
        <w:pStyle w:val="ListParagraph"/>
        <w:pBdr>
          <w:top w:val="single" w:sz="18" w:space="12" w:color="auto"/>
          <w:left w:val="single" w:sz="18" w:space="30" w:color="auto"/>
          <w:bottom w:val="single" w:sz="18" w:space="12" w:color="auto"/>
          <w:right w:val="single" w:sz="18" w:space="12" w:color="auto"/>
        </w:pBdr>
        <w:spacing w:before="120"/>
        <w:ind w:right="284"/>
        <w:rPr>
          <w:rFonts w:ascii="Segoe UI" w:hAnsi="Segoe UI"/>
          <w:sz w:val="21"/>
          <w:lang w:val="en-NZ"/>
        </w:rPr>
      </w:pPr>
    </w:p>
    <w:p w14:paraId="433AFF26" w14:textId="77777777" w:rsidR="00A425E3" w:rsidRPr="003B7FF8" w:rsidRDefault="00A425E3" w:rsidP="00A425E3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4"/>
          <w:szCs w:val="44"/>
          <w:lang w:eastAsia="en-GB"/>
        </w:rPr>
      </w:pPr>
      <w:r w:rsidRPr="57701EA5">
        <w:rPr>
          <w:rFonts w:ascii="Segoe UI" w:hAnsi="Segoe UI"/>
          <w:b/>
          <w:color w:val="0A6AB4"/>
          <w:spacing w:val="-5"/>
          <w:sz w:val="44"/>
          <w:szCs w:val="44"/>
          <w:lang w:eastAsia="en-GB"/>
        </w:rPr>
        <w:t>Conclusion</w:t>
      </w:r>
    </w:p>
    <w:p w14:paraId="495B2367" w14:textId="77777777" w:rsidR="00A425E3" w:rsidRPr="000D68EB" w:rsidRDefault="00A425E3" w:rsidP="00A425E3">
      <w:pPr>
        <w:rPr>
          <w:rFonts w:ascii="Segoe UI" w:hAnsi="Segoe UI"/>
          <w:sz w:val="21"/>
          <w:lang w:eastAsia="en-GB"/>
        </w:rPr>
      </w:pPr>
      <w:proofErr w:type="gramStart"/>
      <w:r>
        <w:rPr>
          <w:rFonts w:ascii="Segoe UI" w:hAnsi="Segoe UI"/>
          <w:i/>
          <w:sz w:val="21"/>
          <w:lang w:eastAsia="en-GB"/>
        </w:rPr>
        <w:t>A brief summary</w:t>
      </w:r>
      <w:proofErr w:type="gramEnd"/>
      <w:r>
        <w:rPr>
          <w:rFonts w:ascii="Segoe UI" w:hAnsi="Segoe UI"/>
          <w:i/>
          <w:sz w:val="21"/>
          <w:lang w:eastAsia="en-GB"/>
        </w:rPr>
        <w:t xml:space="preserve"> of the purpose of the submission and any concluding remarks</w:t>
      </w:r>
    </w:p>
    <w:p w14:paraId="486A1503" w14:textId="77777777" w:rsidR="00A425E3" w:rsidRPr="000D68EB" w:rsidRDefault="00A425E3" w:rsidP="00A425E3">
      <w:pPr>
        <w:pBdr>
          <w:top w:val="single" w:sz="18" w:space="12" w:color="auto"/>
          <w:left w:val="single" w:sz="18" w:space="12" w:color="auto"/>
          <w:bottom w:val="single" w:sz="18" w:space="12" w:color="auto"/>
          <w:right w:val="single" w:sz="18" w:space="12" w:color="auto"/>
        </w:pBdr>
        <w:spacing w:before="120"/>
        <w:ind w:left="284" w:right="284"/>
        <w:rPr>
          <w:rFonts w:ascii="Segoe UI" w:hAnsi="Segoe UI"/>
          <w:sz w:val="21"/>
          <w:lang w:eastAsia="en-GB"/>
        </w:rPr>
      </w:pPr>
    </w:p>
    <w:p w14:paraId="28B4F1D4" w14:textId="77777777" w:rsidR="00A425E3" w:rsidRPr="003B7FF8" w:rsidRDefault="00A425E3" w:rsidP="00A425E3">
      <w:pPr>
        <w:keepNext/>
        <w:spacing w:before="480" w:after="180"/>
        <w:outlineLvl w:val="1"/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</w:pPr>
      <w:r>
        <w:rPr>
          <w:rFonts w:ascii="Segoe UI" w:hAnsi="Segoe UI"/>
          <w:b/>
          <w:color w:val="0A6AB4"/>
          <w:spacing w:val="-5"/>
          <w:sz w:val="44"/>
          <w:szCs w:val="20"/>
          <w:lang w:eastAsia="en-GB"/>
        </w:rPr>
        <w:t>References</w:t>
      </w:r>
    </w:p>
    <w:p w14:paraId="40AE0E68" w14:textId="77777777" w:rsidR="00A425E3" w:rsidRPr="000D68EB" w:rsidRDefault="00A425E3" w:rsidP="00A425E3">
      <w:pPr>
        <w:rPr>
          <w:rFonts w:ascii="Segoe UI" w:hAnsi="Segoe UI"/>
          <w:sz w:val="21"/>
          <w:lang w:eastAsia="en-GB"/>
        </w:rPr>
      </w:pPr>
      <w:r>
        <w:rPr>
          <w:rFonts w:ascii="Segoe UI" w:hAnsi="Segoe UI"/>
          <w:i/>
          <w:sz w:val="21"/>
          <w:lang w:eastAsia="en-GB"/>
        </w:rPr>
        <w:t>Please provide references for your submission</w:t>
      </w:r>
    </w:p>
    <w:p w14:paraId="5E5787A5" w14:textId="78E94EA3" w:rsidR="000625D7" w:rsidRPr="00A425E3" w:rsidRDefault="000625D7" w:rsidP="00A425E3"/>
    <w:sectPr w:rsidR="000625D7" w:rsidRPr="00A425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A19"/>
    <w:multiLevelType w:val="hybridMultilevel"/>
    <w:tmpl w:val="007256F6"/>
    <w:lvl w:ilvl="0" w:tplc="99C6D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C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C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1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81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8A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1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905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48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EAC"/>
    <w:multiLevelType w:val="hybridMultilevel"/>
    <w:tmpl w:val="2444C33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7152E"/>
    <w:multiLevelType w:val="hybridMultilevel"/>
    <w:tmpl w:val="6C36D386"/>
    <w:lvl w:ilvl="0" w:tplc="72D03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843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C7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C2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6D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0A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7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44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AA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535CA"/>
    <w:multiLevelType w:val="hybridMultilevel"/>
    <w:tmpl w:val="4088FC3E"/>
    <w:lvl w:ilvl="0" w:tplc="96F26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A8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66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4F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255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C49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0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E6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8D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FC19"/>
    <w:multiLevelType w:val="hybridMultilevel"/>
    <w:tmpl w:val="DF765D20"/>
    <w:lvl w:ilvl="0" w:tplc="F97EE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4A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E8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2C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20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0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8E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64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01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76258"/>
    <w:multiLevelType w:val="hybridMultilevel"/>
    <w:tmpl w:val="096CEE76"/>
    <w:lvl w:ilvl="0" w:tplc="CC346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67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9E5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4E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4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F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46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AF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E3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4914"/>
    <w:multiLevelType w:val="hybridMultilevel"/>
    <w:tmpl w:val="92B81E60"/>
    <w:lvl w:ilvl="0" w:tplc="A920C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1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E9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4D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EB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6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E7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8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8A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11A28"/>
    <w:multiLevelType w:val="hybridMultilevel"/>
    <w:tmpl w:val="91B67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07754"/>
    <w:multiLevelType w:val="hybridMultilevel"/>
    <w:tmpl w:val="A3FA5A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0328"/>
    <w:multiLevelType w:val="hybridMultilevel"/>
    <w:tmpl w:val="E3083F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7B5E"/>
    <w:multiLevelType w:val="hybridMultilevel"/>
    <w:tmpl w:val="08A4CE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18BA"/>
    <w:multiLevelType w:val="hybridMultilevel"/>
    <w:tmpl w:val="40C66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6D22"/>
    <w:multiLevelType w:val="hybridMultilevel"/>
    <w:tmpl w:val="2D80F130"/>
    <w:lvl w:ilvl="0" w:tplc="525E7686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</w:rPr>
    </w:lvl>
    <w:lvl w:ilvl="1" w:tplc="91CCB35C">
      <w:start w:val="1"/>
      <w:numFmt w:val="lowerLetter"/>
      <w:lvlText w:val="%2."/>
      <w:lvlJc w:val="left"/>
      <w:pPr>
        <w:ind w:left="1440" w:hanging="360"/>
      </w:pPr>
    </w:lvl>
    <w:lvl w:ilvl="2" w:tplc="540E38E8">
      <w:start w:val="1"/>
      <w:numFmt w:val="lowerRoman"/>
      <w:lvlText w:val="%3."/>
      <w:lvlJc w:val="right"/>
      <w:pPr>
        <w:ind w:left="2160" w:hanging="180"/>
      </w:pPr>
    </w:lvl>
    <w:lvl w:ilvl="3" w:tplc="991E9B84">
      <w:start w:val="1"/>
      <w:numFmt w:val="decimal"/>
      <w:lvlText w:val="%4."/>
      <w:lvlJc w:val="left"/>
      <w:pPr>
        <w:ind w:left="2880" w:hanging="360"/>
      </w:pPr>
    </w:lvl>
    <w:lvl w:ilvl="4" w:tplc="8604A776">
      <w:start w:val="1"/>
      <w:numFmt w:val="lowerLetter"/>
      <w:lvlText w:val="%5."/>
      <w:lvlJc w:val="left"/>
      <w:pPr>
        <w:ind w:left="3600" w:hanging="360"/>
      </w:pPr>
    </w:lvl>
    <w:lvl w:ilvl="5" w:tplc="F4B67532">
      <w:start w:val="1"/>
      <w:numFmt w:val="lowerRoman"/>
      <w:lvlText w:val="%6."/>
      <w:lvlJc w:val="right"/>
      <w:pPr>
        <w:ind w:left="4320" w:hanging="180"/>
      </w:pPr>
    </w:lvl>
    <w:lvl w:ilvl="6" w:tplc="64929CD8">
      <w:start w:val="1"/>
      <w:numFmt w:val="decimal"/>
      <w:lvlText w:val="%7."/>
      <w:lvlJc w:val="left"/>
      <w:pPr>
        <w:ind w:left="5040" w:hanging="360"/>
      </w:pPr>
    </w:lvl>
    <w:lvl w:ilvl="7" w:tplc="813EBD92">
      <w:start w:val="1"/>
      <w:numFmt w:val="lowerLetter"/>
      <w:lvlText w:val="%8."/>
      <w:lvlJc w:val="left"/>
      <w:pPr>
        <w:ind w:left="5760" w:hanging="360"/>
      </w:pPr>
    </w:lvl>
    <w:lvl w:ilvl="8" w:tplc="3FE463C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E82D6"/>
    <w:multiLevelType w:val="hybridMultilevel"/>
    <w:tmpl w:val="40AA20F2"/>
    <w:lvl w:ilvl="0" w:tplc="52AE7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85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6A6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6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2F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A7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86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D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67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1CA5"/>
    <w:multiLevelType w:val="hybridMultilevel"/>
    <w:tmpl w:val="33EC45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A603E"/>
    <w:multiLevelType w:val="hybridMultilevel"/>
    <w:tmpl w:val="066825DA"/>
    <w:lvl w:ilvl="0" w:tplc="7CEA7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42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EF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C4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AA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6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E1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00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E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0FBC2"/>
    <w:multiLevelType w:val="hybridMultilevel"/>
    <w:tmpl w:val="954601BE"/>
    <w:lvl w:ilvl="0" w:tplc="4B485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DB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04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22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EB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2A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A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8F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07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3F5B"/>
    <w:multiLevelType w:val="hybridMultilevel"/>
    <w:tmpl w:val="8A5A2E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C03BB"/>
    <w:multiLevelType w:val="hybridMultilevel"/>
    <w:tmpl w:val="1ACA0A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930B0"/>
    <w:multiLevelType w:val="hybridMultilevel"/>
    <w:tmpl w:val="DF06AC10"/>
    <w:lvl w:ilvl="0" w:tplc="7E900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87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21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A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5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9EE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4B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0D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A8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765"/>
    <w:multiLevelType w:val="hybridMultilevel"/>
    <w:tmpl w:val="067E5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E0D93"/>
    <w:multiLevelType w:val="hybridMultilevel"/>
    <w:tmpl w:val="4042B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5393">
    <w:abstractNumId w:val="4"/>
  </w:num>
  <w:num w:numId="2" w16cid:durableId="1013070804">
    <w:abstractNumId w:val="2"/>
  </w:num>
  <w:num w:numId="3" w16cid:durableId="545483047">
    <w:abstractNumId w:val="0"/>
  </w:num>
  <w:num w:numId="4" w16cid:durableId="1526408338">
    <w:abstractNumId w:val="13"/>
  </w:num>
  <w:num w:numId="5" w16cid:durableId="365834540">
    <w:abstractNumId w:val="19"/>
  </w:num>
  <w:num w:numId="6" w16cid:durableId="1270894528">
    <w:abstractNumId w:val="16"/>
  </w:num>
  <w:num w:numId="7" w16cid:durableId="1963610083">
    <w:abstractNumId w:val="3"/>
  </w:num>
  <w:num w:numId="8" w16cid:durableId="1949506786">
    <w:abstractNumId w:val="5"/>
  </w:num>
  <w:num w:numId="9" w16cid:durableId="1899514967">
    <w:abstractNumId w:val="6"/>
  </w:num>
  <w:num w:numId="10" w16cid:durableId="300618436">
    <w:abstractNumId w:val="15"/>
  </w:num>
  <w:num w:numId="11" w16cid:durableId="672755602">
    <w:abstractNumId w:val="12"/>
  </w:num>
  <w:num w:numId="12" w16cid:durableId="1749770940">
    <w:abstractNumId w:val="1"/>
  </w:num>
  <w:num w:numId="13" w16cid:durableId="596406186">
    <w:abstractNumId w:val="7"/>
  </w:num>
  <w:num w:numId="14" w16cid:durableId="386689781">
    <w:abstractNumId w:val="18"/>
  </w:num>
  <w:num w:numId="15" w16cid:durableId="358162322">
    <w:abstractNumId w:val="20"/>
  </w:num>
  <w:num w:numId="16" w16cid:durableId="1787776022">
    <w:abstractNumId w:val="9"/>
  </w:num>
  <w:num w:numId="17" w16cid:durableId="973607917">
    <w:abstractNumId w:val="21"/>
  </w:num>
  <w:num w:numId="18" w16cid:durableId="626743306">
    <w:abstractNumId w:val="11"/>
  </w:num>
  <w:num w:numId="19" w16cid:durableId="905341735">
    <w:abstractNumId w:val="14"/>
  </w:num>
  <w:num w:numId="20" w16cid:durableId="381566585">
    <w:abstractNumId w:val="10"/>
  </w:num>
  <w:num w:numId="21" w16cid:durableId="1658993183">
    <w:abstractNumId w:val="8"/>
  </w:num>
  <w:num w:numId="22" w16cid:durableId="193613625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65E73"/>
    <w:rsid w:val="000625D7"/>
    <w:rsid w:val="00220AA0"/>
    <w:rsid w:val="00294F9D"/>
    <w:rsid w:val="00342BFF"/>
    <w:rsid w:val="006335D2"/>
    <w:rsid w:val="007A7421"/>
    <w:rsid w:val="00A425E3"/>
    <w:rsid w:val="00D2643A"/>
    <w:rsid w:val="00DB74F5"/>
    <w:rsid w:val="03165E73"/>
    <w:rsid w:val="28A2B359"/>
    <w:rsid w:val="3A882125"/>
    <w:rsid w:val="7AAA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65E73"/>
  <w15:chartTrackingRefBased/>
  <w15:docId w15:val="{F22A4976-4814-4073-ABE8-805BC46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mmittees@health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4D6941B0626E7346B57C4F3734B1E41E" ma:contentTypeVersion="135" ma:contentTypeDescription="Create a new document." ma:contentTypeScope="" ma:versionID="3601262395cb1ad5c4812102b69c0b74">
  <xsd:schema xmlns:xsd="http://www.w3.org/2001/XMLSchema" xmlns:xs="http://www.w3.org/2001/XMLSchema" xmlns:p="http://schemas.microsoft.com/office/2006/metadata/properties" xmlns:ns2="f9f2234c-4b05-4765-85e0-0e5d1b0db1f2" xmlns:ns3="4f9c820c-e7e2-444d-97ee-45f2b3485c1d" xmlns:ns4="15ffb055-6eb4-45a1-bc20-bf2ac0d420da" xmlns:ns5="725c79e5-42ce-4aa0-ac78-b6418001f0d2" xmlns:ns6="c91a514c-9034-4fa3-897a-8352025b26ed" xmlns:ns7="d0b61010-d6f3-4072-b934-7bbb13e97771" xmlns:ns8="184c05c4-c568-455d-94a4-7e009b164348" xmlns:ns9="ae638a50-07e4-437e-8f63-6962fde4e67a" xmlns:ns10="603c4221-d382-4b44-a5c4-8704bdd15fcc" targetNamespace="http://schemas.microsoft.com/office/2006/metadata/properties" ma:root="true" ma:fieldsID="41ce7914e287a5677c5f64c01f942015" ns2:_="" ns3:_="" ns4:_="" ns5:_="" ns6:_="" ns7:_="" ns8:_="" ns9:_="" ns10:_="">
    <xsd:import namespace="f9f2234c-4b05-4765-85e0-0e5d1b0db1f2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d0b61010-d6f3-4072-b934-7bbb13e97771"/>
    <xsd:import namespace="184c05c4-c568-455d-94a4-7e009b164348"/>
    <xsd:import namespace="ae638a50-07e4-437e-8f63-6962fde4e67a"/>
    <xsd:import namespace="603c4221-d382-4b44-a5c4-8704bdd15f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SetLabel" minOccurs="0"/>
                <xsd:element ref="ns7:OverrideLabel" minOccurs="0"/>
                <xsd:element ref="ns8:HasNHI" minOccurs="0"/>
                <xsd:element ref="ns8:zLegacy" minOccurs="0"/>
                <xsd:element ref="ns8:zLegacyID" minOccurs="0"/>
                <xsd:element ref="ns8:zLegacyJSON" minOccurs="0"/>
                <xsd:element ref="ns8:CopiedFrom" minOccurs="0"/>
                <xsd:element ref="ns8:Endorsements" minOccurs="0"/>
                <xsd:element ref="ns9:MeetingDate" minOccurs="0"/>
                <xsd:element ref="ns10:MediaServiceMetadata" minOccurs="0"/>
                <xsd:element ref="ns10:MediaServiceFastMetadata" minOccurs="0"/>
                <xsd:element ref="ns2:SharedWithUsers" minOccurs="0"/>
                <xsd:element ref="ns2:SharedWithDetails" minOccurs="0"/>
                <xsd:element ref="ns10:lcf76f155ced4ddcb4097134ff3c332f" minOccurs="0"/>
                <xsd:element ref="ns2:TaxCatchAll" minOccurs="0"/>
                <xsd:element ref="ns10:MediaServiceDateTaken" minOccurs="0"/>
                <xsd:element ref="ns10:MediaServiceObjectDetectorVersions" minOccurs="0"/>
                <xsd:element ref="ns10:MediaServiceOCR" minOccurs="0"/>
                <xsd:element ref="ns10:MediaServiceGenerationTime" minOccurs="0"/>
                <xsd:element ref="ns10:MediaServiceEventHashCode" minOccurs="0"/>
                <xsd:element ref="ns10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2234c-4b05-4765-85e0-0e5d1b0db1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8" nillable="true" ma:displayName="Taxonomy Catch All Column" ma:hidden="true" ma:list="{3711a35f-e223-4107-ac8c-7cf6627c8607}" ma:internalName="TaxCatchAll" ma:showField="CatchAllData" ma:web="f9f2234c-4b05-4765-85e0-0e5d1b0db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3" nillable="true" ma:displayName="Narrative" ma:hidden="true" ma:internalName="Narrative" ma:readOnly="false">
      <xsd:simpleType>
        <xsd:restriction base="dms:Note"/>
      </xsd:simpleType>
    </xsd:element>
    <xsd:element name="Case" ma:index="15" nillable="true" ma:displayName="Case" ma:default="Medicines Classification Committee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Implement and Enforce Legisl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Regulate Medicines and Medical Devices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Meetings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UNCLASSIFIED" ma:format="Dropdown" ma:internalName="SecurityClassification" ma:readOnly="false">
      <xsd:simpleType>
        <xsd:restriction base="dms:Choice">
          <xsd:enumeration value="UNCLASSIFIED"/>
          <xsd:enumeration value="IN-CONFIDENCE"/>
          <xsd:enumeration value="SENSITIVE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Medicines Classification Committe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 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 3" ma:default="NA" ma:hidden="true" ma:internalName="Level3" ma:readOnly="false">
      <xsd:simpleType>
        <xsd:restriction base="dms:Text">
          <xsd:maxLength value="255"/>
        </xsd:restriction>
      </xsd:simpleType>
    </xsd:element>
    <xsd:element name="Year" ma:index="41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61010-d6f3-4072-b934-7bbb13e97771" elementFormDefault="qualified">
    <xsd:import namespace="http://schemas.microsoft.com/office/2006/documentManagement/types"/>
    <xsd:import namespace="http://schemas.microsoft.com/office/infopath/2007/PartnerControls"/>
    <xsd:element name="SetLabel" ma:index="42" nillable="true" ma:displayName="Set Label" ma:default="Retain" ma:hidden="true" ma:indexed="true" ma:internalName="SetLabel" ma:readOnly="false">
      <xsd:simpleType>
        <xsd:restriction base="dms:Text">
          <xsd:maxLength value="255"/>
        </xsd:restriction>
      </xsd:simpleType>
    </xsd:element>
    <xsd:element name="OverrideLabel" ma:index="43" nillable="true" ma:displayName="Override Label" ma:hidden="true" ma:indexed="true" ma:internalName="OverrideLabel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05c4-c568-455d-94a4-7e009b164348" elementFormDefault="qualified">
    <xsd:import namespace="http://schemas.microsoft.com/office/2006/documentManagement/types"/>
    <xsd:import namespace="http://schemas.microsoft.com/office/infopath/2007/PartnerControls"/>
    <xsd:element name="HasNHI" ma:index="44" nillable="true" ma:displayName="Has NHI" ma:default="0" ma:internalName="HasNHI" ma:readOnly="false">
      <xsd:simpleType>
        <xsd:restriction base="dms:Boolean"/>
      </xsd:simpleType>
    </xsd:element>
    <xsd:element name="zLegacy" ma:index="45" nillable="true" ma:displayName="zLegacy" ma:hidden="true" ma:internalName="zLegacy" ma:readOnly="false">
      <xsd:simpleType>
        <xsd:restriction base="dms:Note"/>
      </xsd:simpleType>
    </xsd:element>
    <xsd:element name="zLegacyID" ma:index="46" nillable="true" ma:displayName="zLegacyID" ma:hidden="true" ma:indexed="true" ma:internalName="zLegacyID" ma:readOnly="false">
      <xsd:simpleType>
        <xsd:restriction base="dms:Text">
          <xsd:maxLength value="255"/>
        </xsd:restriction>
      </xsd:simpleType>
    </xsd:element>
    <xsd:element name="zLegacyJSON" ma:index="47" nillable="true" ma:displayName="zLegacyJSON" ma:hidden="true" ma:internalName="zLegacyJSON" ma:readOnly="false">
      <xsd:simpleType>
        <xsd:restriction base="dms:Note"/>
      </xsd:simpleType>
    </xsd:element>
    <xsd:element name="CopiedFrom" ma:index="48" nillable="true" ma:displayName="Copied From" ma:hidden="true" ma:internalName="CopiedFrom" ma:readOnly="false">
      <xsd:simpleType>
        <xsd:restriction base="dms:Text">
          <xsd:maxLength value="255"/>
        </xsd:restriction>
      </xsd:simpleType>
    </xsd:element>
    <xsd:element name="Endorsements" ma:index="49" nillable="true" ma:displayName="Endorsements" ma:default="N/A" ma:format="Dropdown" ma:internalName="Endorsements" ma:readOnly="false">
      <xsd:simpleType>
        <xsd:restriction base="dms:Choice">
          <xsd:enumeration value="N/A"/>
          <xsd:enumeration value="APPOINTMENTS"/>
          <xsd:enumeration value="BUDGET"/>
          <xsd:enumeration value="CABINET"/>
          <xsd:enumeration value="COMMERCIAL"/>
          <xsd:enumeration value="[DEPARTMENT] USE ONLY"/>
          <xsd:enumeration value="EMBARGOED FOR RELEASE"/>
          <xsd:enumeration value="EVALUATIVE"/>
          <xsd:enumeration value="HONOURS"/>
          <xsd:enumeration value="LEGAL PRIVILEGE"/>
          <xsd:enumeration value="MEDICAL"/>
          <xsd:enumeration value="NEW ZEALAND EYES ONLY (NZEO)"/>
          <xsd:enumeration value="STAFF"/>
          <xsd:enumeration value="POLICY"/>
          <xsd:enumeration value="TO BE REVIEWED ON"/>
          <xsd:enumeration value="RELEASEABLE TO (REL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8a50-07e4-437e-8f63-6962fde4e67a" elementFormDefault="qualified">
    <xsd:import namespace="http://schemas.microsoft.com/office/2006/documentManagement/types"/>
    <xsd:import namespace="http://schemas.microsoft.com/office/infopath/2007/PartnerControls"/>
    <xsd:element name="MeetingDate" ma:index="51" nillable="true" ma:displayName="Meeting Date" ma:format="DateOnly" ma:internalName="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c4221-d382-4b44-a5c4-8704bdd15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57" nillable="true" ma:taxonomy="true" ma:internalName="lcf76f155ced4ddcb4097134ff3c332f" ma:taxonomyFieldName="MediaServiceImageTags" ma:displayName="Image Tags" ma:readOnly="false" ma:fieldId="{5cf76f15-5ced-4ddc-b409-7134ff3c332f}" ma:taxonomyMulti="true" ma:sspId="0413e039-5297-4392-bfce-c6182202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6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6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Activity xmlns="4f9c820c-e7e2-444d-97ee-45f2b3485c1d">Meetings</Activity>
    <CategoryName xmlns="4f9c820c-e7e2-444d-97ee-45f2b3485c1d">Website</CategoryName>
    <FunctionGroup xmlns="4f9c820c-e7e2-444d-97ee-45f2b3485c1d">Implement and Enforce Legislation</FunctionGroup>
    <_dlc_DocId xmlns="f9f2234c-4b05-4765-85e0-0e5d1b0db1f2">MOHECM-1543368245-1296</_dlc_DocId>
    <Endorsements xmlns="184c05c4-c568-455d-94a4-7e009b164348">N/A</Endorsements>
    <SecurityClassification xmlns="15ffb055-6eb4-45a1-bc20-bf2ac0d420da">UNCLASSIFIED</SecurityClassification>
    <SetLabel xmlns="d0b61010-d6f3-4072-b934-7bbb13e97771">D02M</SetLabel>
    <Function xmlns="4f9c820c-e7e2-444d-97ee-45f2b3485c1d">Regulate Medicines and Medical Devices</Function>
    <AggregationStatus xmlns="4f9c820c-e7e2-444d-97ee-45f2b3485c1d">Normal</AggregationStatus>
    <Case xmlns="4f9c820c-e7e2-444d-97ee-45f2b3485c1d">Medicines Classification Committee</Case>
    <CategoryValue xmlns="4f9c820c-e7e2-444d-97ee-45f2b3485c1d">Published- How to Change the Classification of a Medicine (PUB.PR.03.03 r2)</CategoryValue>
    <_dlc_DocIdUrl xmlns="f9f2234c-4b05-4765-85e0-0e5d1b0db1f2">
      <Url>https://mohgovtnz.sharepoint.com/sites/moh-ecm-MCCmmt/_layouts/15/DocIdRedir.aspx?ID=MOHECM-1543368245-1296</Url>
      <Description>MOHECM-1543368245-1296</Description>
    </_dlc_DocIdUrl>
    <Level2 xmlns="c91a514c-9034-4fa3-897a-8352025b26ed">NA</Level2>
    <Channel xmlns="c91a514c-9034-4fa3-897a-8352025b26ed">General</Channel>
    <PRAType xmlns="4f9c820c-e7e2-444d-97ee-45f2b3485c1d">Doc</PRAType>
    <Year xmlns="c91a514c-9034-4fa3-897a-8352025b26ed">NA</Year>
    <HasNHI xmlns="184c05c4-c568-455d-94a4-7e009b164348">false</HasNHI>
    <Level3 xmlns="c91a514c-9034-4fa3-897a-8352025b26ed">NA</Level3>
    <Team xmlns="c91a514c-9034-4fa3-897a-8352025b26ed">Medicines Classification Committee</Team>
    <BusinessValue xmlns="4f9c820c-e7e2-444d-97ee-45f2b3485c1d" xsi:nil="true"/>
    <PRADateDisposal xmlns="4f9c820c-e7e2-444d-97ee-45f2b3485c1d" xsi:nil="true"/>
    <KeyWords xmlns="15ffb055-6eb4-45a1-bc20-bf2ac0d420da" xsi:nil="true"/>
    <PRADate3 xmlns="4f9c820c-e7e2-444d-97ee-45f2b3485c1d" xsi:nil="true"/>
    <PRAText5 xmlns="4f9c820c-e7e2-444d-97ee-45f2b3485c1d" xsi:nil="true"/>
    <CopiedFrom xmlns="184c05c4-c568-455d-94a4-7e009b164348" xsi:nil="true"/>
    <MeetingDate xmlns="ae638a50-07e4-437e-8f63-6962fde4e67a" xsi:nil="true"/>
    <OverrideLabel xmlns="d0b61010-d6f3-4072-b934-7bbb13e97771" xsi:nil="true"/>
    <PRADate2 xmlns="4f9c820c-e7e2-444d-97ee-45f2b3485c1d" xsi:nil="true"/>
    <zLegacyJSON xmlns="184c05c4-c568-455d-94a4-7e009b164348" xsi:nil="true"/>
    <PRAText1 xmlns="4f9c820c-e7e2-444d-97ee-45f2b3485c1d" xsi:nil="true"/>
    <PRAText4 xmlns="4f9c820c-e7e2-444d-97ee-45f2b3485c1d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PRADate1 xmlns="4f9c820c-e7e2-444d-97ee-45f2b3485c1d" xsi:nil="true"/>
    <DocumentType xmlns="4f9c820c-e7e2-444d-97ee-45f2b3485c1d" xsi:nil="true"/>
    <PRAText3 xmlns="4f9c820c-e7e2-444d-97ee-45f2b3485c1d" xsi:nil="true"/>
    <zLegacy xmlns="184c05c4-c568-455d-94a4-7e009b164348" xsi:nil="true"/>
    <lcf76f155ced4ddcb4097134ff3c332f xmlns="603c4221-d382-4b44-a5c4-8704bdd15fcc">
      <Terms xmlns="http://schemas.microsoft.com/office/infopath/2007/PartnerControls"/>
    </lcf76f155ced4ddcb4097134ff3c332f>
    <Narrative xmlns="4f9c820c-e7e2-444d-97ee-45f2b3485c1d" xsi:nil="true"/>
    <PRADateTrigger xmlns="4f9c820c-e7e2-444d-97ee-45f2b3485c1d" xsi:nil="true"/>
    <PRAText2 xmlns="4f9c820c-e7e2-444d-97ee-45f2b3485c1d" xsi:nil="true"/>
    <zLegacyID xmlns="184c05c4-c568-455d-94a4-7e009b164348" xsi:nil="true"/>
    <TaxCatchAll xmlns="f9f2234c-4b05-4765-85e0-0e5d1b0db1f2" xsi:nil="true"/>
  </documentManagement>
</p:properties>
</file>

<file path=customXml/itemProps1.xml><?xml version="1.0" encoding="utf-8"?>
<ds:datastoreItem xmlns:ds="http://schemas.openxmlformats.org/officeDocument/2006/customXml" ds:itemID="{FCC647FE-8758-4479-B258-7158F8521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2234c-4b05-4765-85e0-0e5d1b0db1f2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d0b61010-d6f3-4072-b934-7bbb13e97771"/>
    <ds:schemaRef ds:uri="184c05c4-c568-455d-94a4-7e009b164348"/>
    <ds:schemaRef ds:uri="ae638a50-07e4-437e-8f63-6962fde4e67a"/>
    <ds:schemaRef ds:uri="603c4221-d382-4b44-a5c4-8704bdd1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C30FE-BAE0-41C6-BC36-0AB7F59F5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1AD5D-E6ED-4BCE-A0CC-D6F1EEC4E7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29FB10-0AFD-447A-B73C-5D344711131A}">
  <ds:schemaRefs>
    <ds:schemaRef ds:uri="d0b61010-d6f3-4072-b934-7bbb13e97771"/>
    <ds:schemaRef ds:uri="c91a514c-9034-4fa3-897a-8352025b26ed"/>
    <ds:schemaRef ds:uri="http://schemas.microsoft.com/office/infopath/2007/PartnerControls"/>
    <ds:schemaRef ds:uri="4f9c820c-e7e2-444d-97ee-45f2b3485c1d"/>
    <ds:schemaRef ds:uri="http://purl.org/dc/terms/"/>
    <ds:schemaRef ds:uri="184c05c4-c568-455d-94a4-7e009b164348"/>
    <ds:schemaRef ds:uri="f9f2234c-4b05-4765-85e0-0e5d1b0db1f2"/>
    <ds:schemaRef ds:uri="http://www.w3.org/XML/1998/namespace"/>
    <ds:schemaRef ds:uri="http://schemas.microsoft.com/office/2006/documentManagement/types"/>
    <ds:schemaRef ds:uri="15ffb055-6eb4-45a1-bc20-bf2ac0d420da"/>
    <ds:schemaRef ds:uri="http://purl.org/dc/dcmitype/"/>
    <ds:schemaRef ds:uri="ae638a50-07e4-437e-8f63-6962fde4e67a"/>
    <ds:schemaRef ds:uri="http://purl.org/dc/elements/1.1/"/>
    <ds:schemaRef ds:uri="603c4221-d382-4b44-a5c4-8704bdd15fcc"/>
    <ds:schemaRef ds:uri="http://schemas.openxmlformats.org/package/2006/metadata/core-properties"/>
    <ds:schemaRef ds:uri="http://schemas.microsoft.com/office/2006/metadata/properties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966</Words>
  <Characters>5522</Characters>
  <Application>Microsoft Office Word</Application>
  <DocSecurity>0</DocSecurity>
  <Lines>306</Lines>
  <Paragraphs>196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Crockett</dc:creator>
  <cp:keywords/>
  <dc:description/>
  <cp:lastModifiedBy>Becci Slyfield</cp:lastModifiedBy>
  <cp:revision>2</cp:revision>
  <dcterms:created xsi:type="dcterms:W3CDTF">2024-04-30T06:38:00Z</dcterms:created>
  <dcterms:modified xsi:type="dcterms:W3CDTF">2024-04-30T06:38:00Z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0x0101004D6941B0626E7346B57C4F3734B1E41E</vt:lpwstr>
  </property>
  <property fmtid="{D5CDD505-2E9C-101B-9397-08002B2CF9AE}" pid="3" name="_dlc_DocIdItemGuid">
    <vt:lpwstr>a205f53a-951d-46d2-baff-76035615f884</vt:lpwstr>
  </property>
  <property fmtid="{D5CDD505-2E9C-101B-9397-08002B2CF9AE}" pid="4" name="MediaServiceImageTags">
    <vt:lpwstr/>
  </property>
</Properties>
</file>