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1924" w14:textId="37FE064C" w:rsidR="00CD737F" w:rsidRDefault="00CD737F" w:rsidP="00DE5AEB">
      <w:r>
        <w:t xml:space="preserve">For reference only – do not use this table in the </w:t>
      </w:r>
      <w:proofErr w:type="gramStart"/>
      <w:r>
        <w:t>template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D737F" w:rsidRPr="00DE5AEB" w14:paraId="64397ABF" w14:textId="77777777" w:rsidTr="000E1133">
        <w:tc>
          <w:tcPr>
            <w:tcW w:w="9016" w:type="dxa"/>
            <w:gridSpan w:val="2"/>
          </w:tcPr>
          <w:p w14:paraId="097B8F6A" w14:textId="77777777" w:rsidR="00CD737F" w:rsidRPr="00DE5AEB" w:rsidRDefault="00CD737F" w:rsidP="000E113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E5AE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Changes to the Data Sheet Template</w:t>
            </w:r>
          </w:p>
        </w:tc>
      </w:tr>
      <w:tr w:rsidR="00CD737F" w:rsidRPr="00DE5AEB" w14:paraId="03624200" w14:textId="77777777" w:rsidTr="000E1133">
        <w:tc>
          <w:tcPr>
            <w:tcW w:w="2263" w:type="dxa"/>
          </w:tcPr>
          <w:p w14:paraId="0C26D5CB" w14:textId="77777777" w:rsidR="00CD737F" w:rsidRPr="00DE5AEB" w:rsidRDefault="00CD737F" w:rsidP="00DE5AEB">
            <w:pPr>
              <w:rPr>
                <w:sz w:val="20"/>
                <w:szCs w:val="20"/>
              </w:rPr>
            </w:pPr>
            <w:r w:rsidRPr="00DE5AEB">
              <w:rPr>
                <w:sz w:val="20"/>
                <w:szCs w:val="20"/>
              </w:rPr>
              <w:t>September 2023 v1.2</w:t>
            </w:r>
          </w:p>
        </w:tc>
        <w:tc>
          <w:tcPr>
            <w:tcW w:w="6753" w:type="dxa"/>
          </w:tcPr>
          <w:p w14:paraId="48E48F82" w14:textId="77777777" w:rsidR="00CD737F" w:rsidRPr="00DE5AEB" w:rsidRDefault="00CD737F" w:rsidP="00CD737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E5AEB">
              <w:rPr>
                <w:rFonts w:asciiTheme="majorHAnsi" w:hAnsiTheme="majorHAnsi" w:cstheme="majorHAnsi"/>
                <w:sz w:val="20"/>
                <w:szCs w:val="20"/>
              </w:rPr>
              <w:t xml:space="preserve">Section 4.8 Reporting of suspected adverse reactions: changed reporting URL to: </w:t>
            </w:r>
            <w:hyperlink r:id="rId11" w:history="1">
              <w:r w:rsidRPr="00DE5AEB">
                <w:rPr>
                  <w:rStyle w:val="Hyperlink"/>
                  <w:rFonts w:asciiTheme="majorHAnsi" w:eastAsia="Verdana" w:hAnsiTheme="majorHAnsi" w:cstheme="majorHAnsi"/>
                  <w:sz w:val="20"/>
                  <w:szCs w:val="20"/>
                </w:rPr>
                <w:t>https://pophealth.my.site.com/carmreportnz/s/</w:t>
              </w:r>
            </w:hyperlink>
          </w:p>
        </w:tc>
      </w:tr>
      <w:tr w:rsidR="00CD737F" w:rsidRPr="00DE5AEB" w14:paraId="1077FD53" w14:textId="77777777" w:rsidTr="000E1133">
        <w:trPr>
          <w:trHeight w:val="425"/>
        </w:trPr>
        <w:tc>
          <w:tcPr>
            <w:tcW w:w="2263" w:type="dxa"/>
          </w:tcPr>
          <w:p w14:paraId="6B8AB052" w14:textId="77777777" w:rsidR="00CD737F" w:rsidRPr="00DE5AEB" w:rsidRDefault="00CD737F" w:rsidP="00DE5AEB">
            <w:pPr>
              <w:rPr>
                <w:sz w:val="20"/>
                <w:szCs w:val="20"/>
              </w:rPr>
            </w:pPr>
            <w:r w:rsidRPr="00DE5AEB">
              <w:rPr>
                <w:sz w:val="20"/>
                <w:szCs w:val="20"/>
              </w:rPr>
              <w:t>November 2023: v1.3</w:t>
            </w:r>
          </w:p>
        </w:tc>
        <w:tc>
          <w:tcPr>
            <w:tcW w:w="6753" w:type="dxa"/>
          </w:tcPr>
          <w:p w14:paraId="429B2E14" w14:textId="77777777" w:rsidR="00CD737F" w:rsidRPr="00DE5AEB" w:rsidRDefault="00CD737F" w:rsidP="00CD737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E5AEB">
              <w:rPr>
                <w:rFonts w:asciiTheme="majorHAnsi" w:hAnsiTheme="majorHAnsi" w:cstheme="majorHAnsi"/>
                <w:sz w:val="20"/>
                <w:szCs w:val="20"/>
              </w:rPr>
              <w:t>Addition of new section: Changes to the Data Sheet Template</w:t>
            </w:r>
          </w:p>
          <w:p w14:paraId="56438B82" w14:textId="77777777" w:rsidR="00CD737F" w:rsidRPr="00DE5AEB" w:rsidRDefault="00CD737F" w:rsidP="00CD737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DE5AEB">
              <w:rPr>
                <w:rFonts w:asciiTheme="majorHAnsi" w:hAnsiTheme="majorHAnsi" w:cstheme="majorHAnsi"/>
                <w:sz w:val="20"/>
                <w:szCs w:val="20"/>
              </w:rPr>
              <w:t xml:space="preserve">Corrected hyperlink to the Data sheet template explanatory guide </w:t>
            </w:r>
          </w:p>
          <w:p w14:paraId="784BD6AF" w14:textId="77777777" w:rsidR="00CD737F" w:rsidRPr="00DE5AEB" w:rsidRDefault="00CD737F" w:rsidP="00CD737F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before="60" w:after="60" w:line="260" w:lineRule="exact"/>
              <w:ind w:left="284" w:hanging="284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E5AEB">
              <w:rPr>
                <w:rFonts w:asciiTheme="majorHAnsi" w:hAnsiTheme="majorHAnsi" w:cstheme="majorHAnsi"/>
                <w:sz w:val="20"/>
                <w:szCs w:val="20"/>
              </w:rPr>
              <w:t>Section 4.8 Reporting of suspected adverse reactions: corrected formatting of reporting URL to remove final bracket</w:t>
            </w:r>
          </w:p>
        </w:tc>
      </w:tr>
      <w:tr w:rsidR="00E26FE9" w:rsidRPr="00DE5AEB" w14:paraId="356BCC52" w14:textId="77777777" w:rsidTr="000E1133">
        <w:trPr>
          <w:trHeight w:val="425"/>
        </w:trPr>
        <w:tc>
          <w:tcPr>
            <w:tcW w:w="2263" w:type="dxa"/>
          </w:tcPr>
          <w:p w14:paraId="6EAAE061" w14:textId="237504B3" w:rsidR="00E26FE9" w:rsidRPr="00DE5AEB" w:rsidRDefault="00221CB7" w:rsidP="00DE5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2025</w:t>
            </w:r>
            <w:r w:rsidR="00E26FE9">
              <w:rPr>
                <w:sz w:val="20"/>
                <w:szCs w:val="20"/>
              </w:rPr>
              <w:t>: v1.4</w:t>
            </w:r>
          </w:p>
        </w:tc>
        <w:tc>
          <w:tcPr>
            <w:tcW w:w="6753" w:type="dxa"/>
          </w:tcPr>
          <w:p w14:paraId="2C6EE59F" w14:textId="3119C3A7" w:rsidR="00E26FE9" w:rsidRPr="00DE5AEB" w:rsidRDefault="009844D7" w:rsidP="00CD737F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Added</w:t>
            </w:r>
            <w:r w:rsidR="007906F2">
              <w:rPr>
                <w:rFonts w:asciiTheme="majorHAnsi" w:hAnsiTheme="majorHAnsi" w:cstheme="majorHAnsi"/>
                <w:sz w:val="20"/>
                <w:szCs w:val="20"/>
              </w:rPr>
              <w:t xml:space="preserve"> risk assessment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wording</w:t>
            </w:r>
            <w:r w:rsidR="00DC0A4D">
              <w:rPr>
                <w:rFonts w:asciiTheme="majorHAnsi" w:hAnsiTheme="majorHAnsi" w:cstheme="majorHAnsi"/>
                <w:sz w:val="20"/>
                <w:szCs w:val="20"/>
              </w:rPr>
              <w:t xml:space="preserve"> in section 4.9</w:t>
            </w:r>
            <w:r w:rsidR="007906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7327AA46" w14:textId="77777777" w:rsidR="00CD737F" w:rsidRDefault="00CD737F" w:rsidP="00D413D8">
      <w:pPr>
        <w:rPr>
          <w:rFonts w:asciiTheme="majorHAnsi" w:hAnsiTheme="majorHAnsi" w:cs="Times New Roman"/>
        </w:rPr>
      </w:pPr>
    </w:p>
    <w:p w14:paraId="0EBFE218" w14:textId="73B089AA" w:rsidR="00584696" w:rsidRDefault="00584696" w:rsidP="00D413D8">
      <w:pPr>
        <w:rPr>
          <w:rFonts w:asciiTheme="majorHAnsi" w:hAnsiTheme="majorHAnsi" w:cs="Times New Roman"/>
        </w:rPr>
      </w:pPr>
      <w:r w:rsidRPr="00ED7DB4">
        <w:rPr>
          <w:rFonts w:asciiTheme="majorHAnsi" w:hAnsiTheme="majorHAnsi" w:cs="Times New Roman"/>
        </w:rPr>
        <w:t xml:space="preserve">Read the accompanying </w:t>
      </w:r>
      <w:hyperlink r:id="rId12" w:history="1">
        <w:r w:rsidRPr="00ED7DB4">
          <w:rPr>
            <w:rStyle w:val="Hyperlink"/>
            <w:rFonts w:asciiTheme="majorHAnsi" w:hAnsiTheme="majorHAnsi" w:cs="Times New Roman"/>
          </w:rPr>
          <w:t>Data sheet template explanatory guide</w:t>
        </w:r>
      </w:hyperlink>
      <w:r w:rsidRPr="00ED7DB4">
        <w:rPr>
          <w:rFonts w:asciiTheme="majorHAnsi" w:hAnsiTheme="majorHAnsi" w:cs="Times New Roman"/>
        </w:rPr>
        <w:t xml:space="preserve"> for guidance on how to compile each section.</w:t>
      </w:r>
    </w:p>
    <w:p w14:paraId="72515901" w14:textId="3C64D49F" w:rsidR="00BA1C8E" w:rsidRDefault="00793159" w:rsidP="00CD737F">
      <w:pPr>
        <w:spacing w:after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{</w:t>
      </w:r>
      <w:r w:rsidR="00BA1C8E">
        <w:rPr>
          <w:rFonts w:asciiTheme="majorHAnsi" w:hAnsiTheme="majorHAnsi" w:cs="Times New Roman"/>
        </w:rPr>
        <w:t>Required information</w:t>
      </w:r>
      <w:r w:rsidR="00DA7990">
        <w:rPr>
          <w:rFonts w:asciiTheme="majorHAnsi" w:hAnsiTheme="majorHAnsi" w:cs="Times New Roman"/>
        </w:rPr>
        <w:t xml:space="preserve"> </w:t>
      </w:r>
      <w:r w:rsidR="00BA1C8E">
        <w:rPr>
          <w:rFonts w:asciiTheme="majorHAnsi" w:hAnsiTheme="majorHAnsi" w:cs="Times New Roman"/>
        </w:rPr>
        <w:t>is already in this template</w:t>
      </w:r>
      <w:r>
        <w:rPr>
          <w:rFonts w:asciiTheme="majorHAnsi" w:hAnsiTheme="majorHAnsi" w:cs="Times New Roman"/>
        </w:rPr>
        <w:t>}</w:t>
      </w:r>
    </w:p>
    <w:p w14:paraId="033D99C7" w14:textId="1AEEEE45" w:rsidR="00A21782" w:rsidRPr="00ED7DB4" w:rsidRDefault="00CD737F" w:rsidP="00D62A3D">
      <w:pPr>
        <w:pStyle w:val="Heading2"/>
        <w:jc w:val="center"/>
      </w:pPr>
      <w:r>
        <w:t>NEW ZEALAND DATA SHEET</w:t>
      </w:r>
    </w:p>
    <w:p w14:paraId="35D07499" w14:textId="494F5FF7" w:rsidR="0032608A" w:rsidRPr="00ED7DB4" w:rsidRDefault="001A1ABD" w:rsidP="00CD737F">
      <w:pPr>
        <w:pStyle w:val="Heading2"/>
      </w:pPr>
      <w:r w:rsidRPr="00ED7DB4">
        <w:t>1</w:t>
      </w:r>
      <w:r w:rsidR="00D86685">
        <w:t>.</w:t>
      </w:r>
      <w:r w:rsidRPr="00ED7DB4">
        <w:t xml:space="preserve"> </w:t>
      </w:r>
      <w:r w:rsidR="00DE5AEB">
        <w:tab/>
      </w:r>
      <w:r w:rsidR="00C82BCB" w:rsidRPr="00CD737F">
        <w:t>PRODUCT</w:t>
      </w:r>
      <w:r w:rsidR="00C82BCB" w:rsidRPr="00ED7DB4">
        <w:t xml:space="preserve"> </w:t>
      </w:r>
      <w:r w:rsidR="00597EBD">
        <w:t>NAME</w:t>
      </w:r>
      <w:r w:rsidR="00E76D62" w:rsidRPr="00ED7DB4">
        <w:t xml:space="preserve"> </w:t>
      </w:r>
    </w:p>
    <w:p w14:paraId="1915E787" w14:textId="11C0B51E" w:rsidR="0032608A" w:rsidRPr="00ED7DB4" w:rsidRDefault="001A1ABD" w:rsidP="00CD737F">
      <w:pPr>
        <w:pStyle w:val="Heading2"/>
      </w:pPr>
      <w:r w:rsidRPr="00ED7DB4">
        <w:t>2</w:t>
      </w:r>
      <w:r w:rsidR="00D86685">
        <w:t>.</w:t>
      </w:r>
      <w:r w:rsidRPr="00ED7DB4">
        <w:t xml:space="preserve"> </w:t>
      </w:r>
      <w:r w:rsidR="00DE5AEB">
        <w:tab/>
      </w:r>
      <w:r w:rsidR="0032608A" w:rsidRPr="00ED7DB4">
        <w:t>QUALITATIVE AND QUANTITATIVE COMPOSITION</w:t>
      </w:r>
    </w:p>
    <w:p w14:paraId="785FE6A1" w14:textId="17BDE383" w:rsidR="0032608A" w:rsidRPr="00ED7DB4" w:rsidRDefault="001A1ABD" w:rsidP="00CD737F">
      <w:pPr>
        <w:pStyle w:val="Heading2"/>
      </w:pPr>
      <w:r w:rsidRPr="00ED7DB4">
        <w:t>3</w:t>
      </w:r>
      <w:r w:rsidR="00D86685">
        <w:t>.</w:t>
      </w:r>
      <w:r w:rsidRPr="00ED7DB4">
        <w:t xml:space="preserve"> </w:t>
      </w:r>
      <w:r w:rsidR="00DE5AEB">
        <w:tab/>
      </w:r>
      <w:r w:rsidR="0032608A" w:rsidRPr="00ED7DB4">
        <w:t>PHARMACEUTICAL FORM</w:t>
      </w:r>
    </w:p>
    <w:p w14:paraId="121F9E5C" w14:textId="5FAA3FAC" w:rsidR="0032608A" w:rsidRPr="00ED7DB4" w:rsidRDefault="001A1ABD" w:rsidP="00CD737F">
      <w:pPr>
        <w:pStyle w:val="Heading2"/>
      </w:pPr>
      <w:r w:rsidRPr="00ED7DB4">
        <w:t>4</w:t>
      </w:r>
      <w:r w:rsidR="00D86685">
        <w:t>.</w:t>
      </w:r>
      <w:r w:rsidRPr="00ED7DB4">
        <w:t xml:space="preserve"> </w:t>
      </w:r>
      <w:r w:rsidR="00DE5AEB">
        <w:tab/>
      </w:r>
      <w:r w:rsidR="0032608A" w:rsidRPr="00ED7DB4">
        <w:t>CLINICAL PARTICULARS</w:t>
      </w:r>
    </w:p>
    <w:p w14:paraId="620AEA3D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.1</w:t>
      </w:r>
      <w:r w:rsidR="00245127" w:rsidRPr="00ED7DB4">
        <w:tab/>
      </w:r>
      <w:r w:rsidR="0032608A" w:rsidRPr="007E28D4">
        <w:t>Therapeutic</w:t>
      </w:r>
      <w:r w:rsidR="0032608A" w:rsidRPr="00ED7DB4">
        <w:t xml:space="preserve"> indications</w:t>
      </w:r>
    </w:p>
    <w:p w14:paraId="57C9168D" w14:textId="77777777" w:rsidR="00EF43B4" w:rsidRPr="00EF43B4" w:rsidRDefault="00EF43B4" w:rsidP="00DE5AEB"/>
    <w:p w14:paraId="58730ABE" w14:textId="77777777" w:rsidR="0032608A" w:rsidRDefault="001A1ABD" w:rsidP="00DE5AEB">
      <w:pPr>
        <w:pStyle w:val="Heading3"/>
      </w:pPr>
      <w:r w:rsidRPr="00ED7DB4">
        <w:t>4</w:t>
      </w:r>
      <w:r w:rsidR="00245127" w:rsidRPr="00ED7DB4">
        <w:t>.2</w:t>
      </w:r>
      <w:r w:rsidR="00245127" w:rsidRPr="00ED7DB4">
        <w:tab/>
      </w:r>
      <w:r w:rsidR="0032608A" w:rsidRPr="00ED7DB4">
        <w:t>Dose and method of administration</w:t>
      </w:r>
    </w:p>
    <w:p w14:paraId="50700DF6" w14:textId="77777777" w:rsidR="00EF43B4" w:rsidRPr="00EF43B4" w:rsidRDefault="00EF43B4" w:rsidP="00DE5AEB"/>
    <w:p w14:paraId="75D488A1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.3</w:t>
      </w:r>
      <w:r w:rsidR="00245127" w:rsidRPr="00ED7DB4">
        <w:tab/>
      </w:r>
      <w:r w:rsidR="0032608A" w:rsidRPr="00ED7DB4">
        <w:t>Contraindications</w:t>
      </w:r>
    </w:p>
    <w:p w14:paraId="758A88C3" w14:textId="77777777" w:rsidR="00EF43B4" w:rsidRPr="00EF43B4" w:rsidRDefault="00EF43B4" w:rsidP="00DE5AEB"/>
    <w:p w14:paraId="5EAD9FD7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.4</w:t>
      </w:r>
      <w:r w:rsidR="00245127" w:rsidRPr="00ED7DB4">
        <w:tab/>
      </w:r>
      <w:r w:rsidR="0032608A" w:rsidRPr="00ED7DB4">
        <w:t>Special warnings and precautions for use</w:t>
      </w:r>
    </w:p>
    <w:p w14:paraId="45D9F6D0" w14:textId="77777777" w:rsidR="00EF43B4" w:rsidRPr="00EF43B4" w:rsidRDefault="00EF43B4" w:rsidP="00DE5AEB"/>
    <w:p w14:paraId="55DE5F21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.5</w:t>
      </w:r>
      <w:r w:rsidR="00245127" w:rsidRPr="00ED7DB4">
        <w:tab/>
      </w:r>
      <w:r w:rsidR="0032608A" w:rsidRPr="00ED7DB4">
        <w:t>Interaction with other medicines and other forms of interaction</w:t>
      </w:r>
    </w:p>
    <w:p w14:paraId="4EF45F76" w14:textId="77777777" w:rsidR="00EF43B4" w:rsidRPr="00EF43B4" w:rsidRDefault="00EF43B4" w:rsidP="00DE5AEB"/>
    <w:p w14:paraId="0FFF0FFB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.6</w:t>
      </w:r>
      <w:r w:rsidR="00245127" w:rsidRPr="00ED7DB4">
        <w:tab/>
      </w:r>
      <w:r w:rsidR="0032608A" w:rsidRPr="00ED7DB4">
        <w:t xml:space="preserve">Fertility, </w:t>
      </w:r>
      <w:proofErr w:type="gramStart"/>
      <w:r w:rsidR="0032608A" w:rsidRPr="00ED7DB4">
        <w:t>pregnancy</w:t>
      </w:r>
      <w:proofErr w:type="gramEnd"/>
      <w:r w:rsidR="0032608A" w:rsidRPr="00ED7DB4">
        <w:t xml:space="preserve"> and lactation</w:t>
      </w:r>
    </w:p>
    <w:p w14:paraId="4714C90E" w14:textId="77777777" w:rsidR="00EF43B4" w:rsidRPr="00EF43B4" w:rsidRDefault="00EF43B4" w:rsidP="00DE5AEB"/>
    <w:p w14:paraId="0371F2C2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.7</w:t>
      </w:r>
      <w:r w:rsidR="00245127" w:rsidRPr="00ED7DB4">
        <w:tab/>
      </w:r>
      <w:r w:rsidR="0032608A" w:rsidRPr="00ED7DB4">
        <w:t xml:space="preserve">Effects on ability to drive and use </w:t>
      </w:r>
      <w:proofErr w:type="gramStart"/>
      <w:r w:rsidR="0032608A" w:rsidRPr="00ED7DB4">
        <w:t>machines</w:t>
      </w:r>
      <w:proofErr w:type="gramEnd"/>
    </w:p>
    <w:p w14:paraId="457AB9B1" w14:textId="77777777" w:rsidR="00EF43B4" w:rsidRPr="00EF43B4" w:rsidRDefault="00EF43B4" w:rsidP="00DE5AEB"/>
    <w:p w14:paraId="1032A481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.8</w:t>
      </w:r>
      <w:r w:rsidR="00245127" w:rsidRPr="00ED7DB4">
        <w:tab/>
      </w:r>
      <w:r w:rsidR="0032608A" w:rsidRPr="00ED7DB4">
        <w:t>Undesirable effects</w:t>
      </w:r>
      <w:r w:rsidR="00245127" w:rsidRPr="00ED7DB4">
        <w:t xml:space="preserve"> </w:t>
      </w:r>
    </w:p>
    <w:p w14:paraId="01DD9D3E" w14:textId="77777777" w:rsidR="00EF43B4" w:rsidRDefault="00EF43B4" w:rsidP="00DE5AEB"/>
    <w:p w14:paraId="2DE605BA" w14:textId="77777777" w:rsidR="00E854BA" w:rsidRPr="00287155" w:rsidRDefault="00793159" w:rsidP="00DE5AEB">
      <w:r>
        <w:t>{</w:t>
      </w:r>
      <w:r w:rsidR="00E854BA" w:rsidRPr="00287155">
        <w:t>Reporting of suspected adverse reactions</w:t>
      </w:r>
    </w:p>
    <w:p w14:paraId="6C767EDF" w14:textId="4FEE8D4A" w:rsidR="00E854BA" w:rsidRDefault="00E854BA" w:rsidP="00DE5AEB">
      <w:pPr>
        <w:rPr>
          <w:rStyle w:val="Hyperlink"/>
        </w:rPr>
      </w:pPr>
      <w:r w:rsidRPr="00287155">
        <w:t>Reporting suspected adverse reactions after authorisation of the medicine is important. It allows continued monitoring of the benefit/risk balance of the medicine. Healthcare professionals are</w:t>
      </w:r>
      <w:r w:rsidRPr="00E54EE9">
        <w:rPr>
          <w:highlight w:val="lightGray"/>
        </w:rPr>
        <w:t xml:space="preserve"> </w:t>
      </w:r>
      <w:r w:rsidRPr="00287155">
        <w:t>asked to report any suspected adverse reactions</w:t>
      </w:r>
      <w:r w:rsidR="00287155">
        <w:t xml:space="preserve"> </w:t>
      </w:r>
      <w:hyperlink r:id="rId13" w:history="1">
        <w:r w:rsidR="005233E6" w:rsidRPr="00CD13F2">
          <w:rPr>
            <w:rStyle w:val="Hyperlink"/>
          </w:rPr>
          <w:t>https://pophealth.my.site.com/carmreportnz/s/</w:t>
        </w:r>
      </w:hyperlink>
      <w:r w:rsidR="00793159" w:rsidRPr="006643F1">
        <w:rPr>
          <w:rStyle w:val="Hyperlink"/>
          <w:color w:val="auto"/>
          <w:u w:val="none"/>
        </w:rPr>
        <w:t>}</w:t>
      </w:r>
    </w:p>
    <w:p w14:paraId="18EE1ABD" w14:textId="77777777" w:rsidR="002D3240" w:rsidRDefault="002D3240" w:rsidP="00DE5AEB"/>
    <w:p w14:paraId="01848387" w14:textId="77777777" w:rsidR="0032608A" w:rsidRDefault="001A1ABD" w:rsidP="007E28D4">
      <w:pPr>
        <w:pStyle w:val="Heading3"/>
      </w:pPr>
      <w:r w:rsidRPr="00ED7DB4">
        <w:t>4</w:t>
      </w:r>
      <w:r w:rsidR="00245127" w:rsidRPr="00ED7DB4">
        <w:t>.9</w:t>
      </w:r>
      <w:r w:rsidR="00245127" w:rsidRPr="00ED7DB4">
        <w:tab/>
      </w:r>
      <w:r w:rsidR="0032608A" w:rsidRPr="00ED7DB4">
        <w:t>Overdose</w:t>
      </w:r>
      <w:r w:rsidR="00245127" w:rsidRPr="00ED7DB4">
        <w:t xml:space="preserve"> </w:t>
      </w:r>
    </w:p>
    <w:p w14:paraId="53B694BA" w14:textId="77777777" w:rsidR="00BA1C8E" w:rsidRDefault="00BA1C8E" w:rsidP="00DE5AEB"/>
    <w:p w14:paraId="1E7496BD" w14:textId="42508FAC" w:rsidR="00A801E5" w:rsidRDefault="00793159" w:rsidP="00DE5AEB">
      <w:r>
        <w:t>{</w:t>
      </w:r>
      <w:r w:rsidR="00E854BA">
        <w:t xml:space="preserve">For </w:t>
      </w:r>
      <w:r w:rsidR="00E26FE9">
        <w:t xml:space="preserve">risk assessment and </w:t>
      </w:r>
      <w:r w:rsidR="00E854BA">
        <w:t>advice on the management of overdose please contact the National Poisons Centr</w:t>
      </w:r>
      <w:r w:rsidR="00287155">
        <w:t>e on 0800 POISON (0800 764766).</w:t>
      </w:r>
      <w:r>
        <w:t>}</w:t>
      </w:r>
    </w:p>
    <w:p w14:paraId="79C79691" w14:textId="0227C178" w:rsidR="00A801E5" w:rsidRPr="00A801E5" w:rsidRDefault="001A1ABD" w:rsidP="00CD737F">
      <w:pPr>
        <w:pStyle w:val="Heading2"/>
      </w:pPr>
      <w:r w:rsidRPr="00A801E5">
        <w:lastRenderedPageBreak/>
        <w:t>5</w:t>
      </w:r>
      <w:r w:rsidR="00D86685">
        <w:t>.</w:t>
      </w:r>
      <w:r w:rsidRPr="00A801E5">
        <w:t xml:space="preserve"> </w:t>
      </w:r>
      <w:r w:rsidR="00D86685">
        <w:tab/>
      </w:r>
      <w:r w:rsidR="0032608A" w:rsidRPr="00A801E5">
        <w:t>PHARMACOLOGICAL PROPERTIES</w:t>
      </w:r>
    </w:p>
    <w:p w14:paraId="78E82492" w14:textId="77777777" w:rsidR="00D413D8" w:rsidRDefault="00245127" w:rsidP="007E28D4">
      <w:pPr>
        <w:pStyle w:val="Heading3"/>
      </w:pPr>
      <w:r w:rsidRPr="00EF43B4">
        <w:t>5.1</w:t>
      </w:r>
      <w:r w:rsidRPr="00EF43B4">
        <w:tab/>
      </w:r>
      <w:r w:rsidR="0032608A" w:rsidRPr="00EF43B4">
        <w:t>Pharmacodynamic properties</w:t>
      </w:r>
    </w:p>
    <w:p w14:paraId="06C14152" w14:textId="77777777" w:rsidR="005B63AE" w:rsidRDefault="005B63AE" w:rsidP="00DE5AEB"/>
    <w:p w14:paraId="4E7C3A3D" w14:textId="4BB20045" w:rsidR="00A801E5" w:rsidRDefault="00245127" w:rsidP="00DE5AEB">
      <w:pPr>
        <w:pStyle w:val="Heading3"/>
      </w:pPr>
      <w:r w:rsidRPr="00EF43B4">
        <w:t>5.2</w:t>
      </w:r>
      <w:r w:rsidRPr="00EF43B4">
        <w:tab/>
      </w:r>
      <w:r w:rsidR="0032608A" w:rsidRPr="00EF43B4">
        <w:t>Pharmacokinetic properties</w:t>
      </w:r>
      <w:r w:rsidRPr="00EF43B4">
        <w:t xml:space="preserve"> </w:t>
      </w:r>
    </w:p>
    <w:p w14:paraId="0ED318FE" w14:textId="77777777" w:rsidR="00D413D8" w:rsidRPr="00D413D8" w:rsidRDefault="00D413D8" w:rsidP="00DE5AEB"/>
    <w:p w14:paraId="53729227" w14:textId="77777777" w:rsidR="00A801E5" w:rsidRDefault="00245127" w:rsidP="007E28D4">
      <w:pPr>
        <w:pStyle w:val="Heading3"/>
      </w:pPr>
      <w:r w:rsidRPr="00EF43B4">
        <w:t>5.3</w:t>
      </w:r>
      <w:r w:rsidRPr="00EF43B4">
        <w:tab/>
      </w:r>
      <w:r w:rsidR="0032608A" w:rsidRPr="00EF43B4">
        <w:t>Preclinical safety data</w:t>
      </w:r>
    </w:p>
    <w:p w14:paraId="6D5DBFC0" w14:textId="77777777" w:rsidR="00D413D8" w:rsidRPr="00D413D8" w:rsidRDefault="00D413D8" w:rsidP="00DE5AEB"/>
    <w:p w14:paraId="409223EF" w14:textId="398DA2A7" w:rsidR="00A801E5" w:rsidRPr="00A801E5" w:rsidRDefault="001A1ABD" w:rsidP="00CD737F">
      <w:pPr>
        <w:pStyle w:val="Heading2"/>
      </w:pPr>
      <w:r w:rsidRPr="00ED7DB4">
        <w:t>6</w:t>
      </w:r>
      <w:r w:rsidR="00D86685">
        <w:t>.</w:t>
      </w:r>
      <w:r w:rsidRPr="00ED7DB4">
        <w:t xml:space="preserve"> </w:t>
      </w:r>
      <w:r w:rsidR="00D86685">
        <w:tab/>
      </w:r>
      <w:r w:rsidRPr="00ED7DB4">
        <w:t>P</w:t>
      </w:r>
      <w:r w:rsidR="0032608A" w:rsidRPr="00ED7DB4">
        <w:t>HARMACEUTICAL PARTICULARS</w:t>
      </w:r>
    </w:p>
    <w:p w14:paraId="417952FA" w14:textId="77777777" w:rsidR="00A801E5" w:rsidRDefault="00245127" w:rsidP="007E28D4">
      <w:pPr>
        <w:pStyle w:val="Heading3"/>
      </w:pPr>
      <w:r w:rsidRPr="00EF43B4">
        <w:t>6.1</w:t>
      </w:r>
      <w:r w:rsidRPr="00EF43B4">
        <w:tab/>
      </w:r>
      <w:r w:rsidR="0032608A" w:rsidRPr="00EF43B4">
        <w:t>List of excipients</w:t>
      </w:r>
    </w:p>
    <w:p w14:paraId="667121C7" w14:textId="77777777" w:rsidR="00D413D8" w:rsidRPr="00D413D8" w:rsidRDefault="00D413D8" w:rsidP="00DE5AEB"/>
    <w:p w14:paraId="1D29AAC8" w14:textId="77777777" w:rsidR="00A801E5" w:rsidRDefault="00245127" w:rsidP="007E28D4">
      <w:pPr>
        <w:pStyle w:val="Heading3"/>
      </w:pPr>
      <w:r w:rsidRPr="00EF43B4">
        <w:t>6.2</w:t>
      </w:r>
      <w:r w:rsidRPr="00EF43B4">
        <w:tab/>
      </w:r>
      <w:r w:rsidR="0032608A" w:rsidRPr="00EF43B4">
        <w:t>Incompatibilities</w:t>
      </w:r>
    </w:p>
    <w:p w14:paraId="62898C2D" w14:textId="77777777" w:rsidR="00D413D8" w:rsidRPr="00D413D8" w:rsidRDefault="00D413D8" w:rsidP="00DE5AEB"/>
    <w:p w14:paraId="51D38C2A" w14:textId="77777777" w:rsidR="00A801E5" w:rsidRDefault="00245127" w:rsidP="007E28D4">
      <w:pPr>
        <w:pStyle w:val="Heading3"/>
      </w:pPr>
      <w:r w:rsidRPr="00EF43B4">
        <w:t>6.3</w:t>
      </w:r>
      <w:r w:rsidRPr="00EF43B4">
        <w:tab/>
      </w:r>
      <w:r w:rsidR="0032608A" w:rsidRPr="00EF43B4">
        <w:t>S</w:t>
      </w:r>
      <w:r w:rsidR="00494E8C" w:rsidRPr="00EF43B4">
        <w:t>helf life</w:t>
      </w:r>
    </w:p>
    <w:p w14:paraId="3BB4FDBA" w14:textId="77777777" w:rsidR="00D413D8" w:rsidRPr="00D413D8" w:rsidRDefault="00D413D8" w:rsidP="00DE5AEB"/>
    <w:p w14:paraId="29769393" w14:textId="77777777" w:rsidR="00A801E5" w:rsidRDefault="00245127" w:rsidP="007E28D4">
      <w:pPr>
        <w:pStyle w:val="Heading3"/>
      </w:pPr>
      <w:r w:rsidRPr="00EF43B4">
        <w:t>6.4</w:t>
      </w:r>
      <w:r w:rsidRPr="00EF43B4">
        <w:tab/>
      </w:r>
      <w:r w:rsidR="0032608A" w:rsidRPr="00EF43B4">
        <w:t>Special precautions for storage</w:t>
      </w:r>
    </w:p>
    <w:p w14:paraId="4508416C" w14:textId="77777777" w:rsidR="00D413D8" w:rsidRPr="00D413D8" w:rsidRDefault="00D413D8" w:rsidP="00DE5AEB"/>
    <w:p w14:paraId="68C2AFF6" w14:textId="77777777" w:rsidR="00A801E5" w:rsidRDefault="00245127" w:rsidP="007E28D4">
      <w:pPr>
        <w:pStyle w:val="Heading3"/>
      </w:pPr>
      <w:r w:rsidRPr="00EF43B4">
        <w:t>6.5</w:t>
      </w:r>
      <w:r w:rsidRPr="00EF43B4">
        <w:tab/>
      </w:r>
      <w:r w:rsidR="0032608A" w:rsidRPr="00EF43B4">
        <w:t xml:space="preserve">Nature and contents of container </w:t>
      </w:r>
      <w:r w:rsidR="000F075A" w:rsidRPr="00EF43B4">
        <w:t xml:space="preserve">&lt;and special equipment for use, </w:t>
      </w:r>
      <w:proofErr w:type="gramStart"/>
      <w:r w:rsidR="000F075A" w:rsidRPr="00EF43B4">
        <w:t>administration</w:t>
      </w:r>
      <w:proofErr w:type="gramEnd"/>
      <w:r w:rsidR="000F075A" w:rsidRPr="00EF43B4">
        <w:t xml:space="preserve"> or </w:t>
      </w:r>
      <w:r w:rsidR="00A801E5" w:rsidRPr="00EF43B4">
        <w:t>i</w:t>
      </w:r>
      <w:r w:rsidR="000F075A" w:rsidRPr="00EF43B4">
        <w:t>mplantation&gt;</w:t>
      </w:r>
    </w:p>
    <w:p w14:paraId="0FE56782" w14:textId="77777777" w:rsidR="00D413D8" w:rsidRPr="00D413D8" w:rsidRDefault="00D413D8" w:rsidP="00DE5AEB"/>
    <w:p w14:paraId="6EC0925B" w14:textId="77777777" w:rsidR="00A801E5" w:rsidRDefault="001A1ABD" w:rsidP="007E28D4">
      <w:pPr>
        <w:pStyle w:val="Heading3"/>
      </w:pPr>
      <w:r w:rsidRPr="00EF43B4">
        <w:t>6.6</w:t>
      </w:r>
      <w:r w:rsidR="00245127" w:rsidRPr="00EF43B4">
        <w:tab/>
      </w:r>
      <w:r w:rsidR="0032608A" w:rsidRPr="00EF43B4">
        <w:t xml:space="preserve">Special precautions for disposal </w:t>
      </w:r>
      <w:r w:rsidR="008838D1" w:rsidRPr="00EF43B4">
        <w:t>&lt;and other handling&gt;</w:t>
      </w:r>
    </w:p>
    <w:p w14:paraId="6CBBACBC" w14:textId="77777777" w:rsidR="00D413D8" w:rsidRPr="00D413D8" w:rsidRDefault="00D413D8" w:rsidP="00DE5AEB"/>
    <w:p w14:paraId="76DE95EA" w14:textId="105E03F1" w:rsidR="00A801E5" w:rsidRPr="00A801E5" w:rsidRDefault="00584696" w:rsidP="00CD737F">
      <w:pPr>
        <w:pStyle w:val="Heading2"/>
      </w:pPr>
      <w:r w:rsidRPr="00ED7DB4">
        <w:t>7</w:t>
      </w:r>
      <w:r w:rsidR="00D86685">
        <w:t>.</w:t>
      </w:r>
      <w:r w:rsidRPr="00ED7DB4">
        <w:t xml:space="preserve"> </w:t>
      </w:r>
      <w:r w:rsidR="00D86685">
        <w:tab/>
      </w:r>
      <w:r w:rsidRPr="00ED7DB4">
        <w:t>MEDICINE SCHEDULE</w:t>
      </w:r>
    </w:p>
    <w:p w14:paraId="542A2852" w14:textId="16CDE3E4" w:rsidR="00A801E5" w:rsidRPr="00A801E5" w:rsidRDefault="00584696" w:rsidP="00CD737F">
      <w:pPr>
        <w:pStyle w:val="Heading2"/>
      </w:pPr>
      <w:r w:rsidRPr="00ED7DB4">
        <w:t>8</w:t>
      </w:r>
      <w:r w:rsidR="00D86685">
        <w:t>.</w:t>
      </w:r>
      <w:r w:rsidRPr="00ED7DB4">
        <w:t xml:space="preserve"> </w:t>
      </w:r>
      <w:r w:rsidR="00D86685">
        <w:tab/>
      </w:r>
      <w:r w:rsidRPr="00ED7DB4">
        <w:t>SPONSOR</w:t>
      </w:r>
    </w:p>
    <w:p w14:paraId="7059A46F" w14:textId="05C047C5" w:rsidR="00A801E5" w:rsidRPr="00A801E5" w:rsidRDefault="00584696" w:rsidP="00CD737F">
      <w:pPr>
        <w:pStyle w:val="Heading2"/>
      </w:pPr>
      <w:r w:rsidRPr="00ED7DB4">
        <w:t>9</w:t>
      </w:r>
      <w:r w:rsidR="00D86685">
        <w:t>.</w:t>
      </w:r>
      <w:r w:rsidRPr="00ED7DB4">
        <w:t xml:space="preserve"> </w:t>
      </w:r>
      <w:r w:rsidR="00D86685">
        <w:tab/>
      </w:r>
      <w:r w:rsidRPr="00ED7DB4">
        <w:t>DATE OF FIRST APPROVAL</w:t>
      </w:r>
    </w:p>
    <w:p w14:paraId="3A061D93" w14:textId="6EA7DEE9" w:rsidR="00A801E5" w:rsidRPr="00A801E5" w:rsidRDefault="00584696" w:rsidP="00CD737F">
      <w:pPr>
        <w:pStyle w:val="Heading2"/>
      </w:pPr>
      <w:r w:rsidRPr="00ED7DB4">
        <w:t>10</w:t>
      </w:r>
      <w:r w:rsidR="00D86685">
        <w:t>.</w:t>
      </w:r>
      <w:r w:rsidRPr="00ED7DB4">
        <w:t xml:space="preserve"> </w:t>
      </w:r>
      <w:r w:rsidR="00D86685">
        <w:tab/>
      </w:r>
      <w:r w:rsidRPr="00ED7DB4">
        <w:t>DATE OF REVISION OF THE TEXT</w:t>
      </w:r>
    </w:p>
    <w:p w14:paraId="17A975EF" w14:textId="77777777" w:rsidR="00584696" w:rsidRPr="00ED7DB4" w:rsidRDefault="00584696" w:rsidP="00CD737F">
      <w:pPr>
        <w:pStyle w:val="Heading2"/>
      </w:pPr>
      <w:r w:rsidRPr="00ED7DB4">
        <w:t>SUMMARY TABLE OF CHANGES</w:t>
      </w:r>
    </w:p>
    <w:sectPr w:rsidR="00584696" w:rsidRPr="00ED7DB4" w:rsidSect="00DE5AEB">
      <w:headerReference w:type="default" r:id="rId14"/>
      <w:footerReference w:type="default" r:id="rId15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E841" w14:textId="77777777" w:rsidR="00C764F6" w:rsidRDefault="00C764F6" w:rsidP="00245127">
      <w:r>
        <w:separator/>
      </w:r>
    </w:p>
  </w:endnote>
  <w:endnote w:type="continuationSeparator" w:id="0">
    <w:p w14:paraId="0F5C6AA9" w14:textId="77777777" w:rsidR="00C764F6" w:rsidRDefault="00C764F6" w:rsidP="00245127">
      <w:r>
        <w:continuationSeparator/>
      </w:r>
    </w:p>
  </w:endnote>
  <w:endnote w:type="continuationNotice" w:id="1">
    <w:p w14:paraId="7C12ABEC" w14:textId="77777777" w:rsidR="00C764F6" w:rsidRDefault="00C76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D7D0" w14:textId="7103E839" w:rsidR="008468F0" w:rsidRDefault="008468F0" w:rsidP="00105246">
    <w:pPr>
      <w:pStyle w:val="Footer"/>
    </w:pPr>
    <w:r w:rsidRPr="00B72A69">
      <w:t>New Zealand Data Sheet Template v 1.</w:t>
    </w:r>
    <w:r w:rsidR="001063FA" w:rsidRPr="00B72A69">
      <w:t xml:space="preserve">4 </w:t>
    </w:r>
    <w:r w:rsidR="00E8630D">
      <w:t xml:space="preserve">January </w:t>
    </w:r>
    <w:r w:rsidRPr="00B72A69">
      <w:t>202</w:t>
    </w:r>
    <w:r w:rsidR="00E8630D">
      <w:t>5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0472FB0" w14:textId="77777777" w:rsidR="008468F0" w:rsidRDefault="00846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38E7" w14:textId="77777777" w:rsidR="00C764F6" w:rsidRDefault="00C764F6" w:rsidP="00245127">
      <w:r>
        <w:separator/>
      </w:r>
    </w:p>
  </w:footnote>
  <w:footnote w:type="continuationSeparator" w:id="0">
    <w:p w14:paraId="07E1A0ED" w14:textId="77777777" w:rsidR="00C764F6" w:rsidRDefault="00C764F6" w:rsidP="00245127">
      <w:r>
        <w:continuationSeparator/>
      </w:r>
    </w:p>
  </w:footnote>
  <w:footnote w:type="continuationNotice" w:id="1">
    <w:p w14:paraId="470634DA" w14:textId="77777777" w:rsidR="00C764F6" w:rsidRDefault="00C764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CB45" w14:textId="77777777" w:rsidR="00E9563D" w:rsidRDefault="00E95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630"/>
    <w:multiLevelType w:val="hybridMultilevel"/>
    <w:tmpl w:val="759E9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68F4"/>
    <w:multiLevelType w:val="hybridMultilevel"/>
    <w:tmpl w:val="9D5073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561"/>
    <w:multiLevelType w:val="multilevel"/>
    <w:tmpl w:val="B5483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61E56457"/>
    <w:multiLevelType w:val="hybridMultilevel"/>
    <w:tmpl w:val="D4B84A48"/>
    <w:lvl w:ilvl="0" w:tplc="573E8264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699055">
    <w:abstractNumId w:val="1"/>
  </w:num>
  <w:num w:numId="2" w16cid:durableId="2143885305">
    <w:abstractNumId w:val="2"/>
  </w:num>
  <w:num w:numId="3" w16cid:durableId="959653199">
    <w:abstractNumId w:val="3"/>
  </w:num>
  <w:num w:numId="4" w16cid:durableId="78087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8A"/>
    <w:rsid w:val="00003FDC"/>
    <w:rsid w:val="00006CAE"/>
    <w:rsid w:val="00084311"/>
    <w:rsid w:val="000F075A"/>
    <w:rsid w:val="00105246"/>
    <w:rsid w:val="001063FA"/>
    <w:rsid w:val="00134D8D"/>
    <w:rsid w:val="00144205"/>
    <w:rsid w:val="001A1134"/>
    <w:rsid w:val="001A1ABD"/>
    <w:rsid w:val="001B171D"/>
    <w:rsid w:val="00221CB7"/>
    <w:rsid w:val="00245127"/>
    <w:rsid w:val="00255E12"/>
    <w:rsid w:val="00267F17"/>
    <w:rsid w:val="00287155"/>
    <w:rsid w:val="002D3240"/>
    <w:rsid w:val="0031495B"/>
    <w:rsid w:val="0032608A"/>
    <w:rsid w:val="00382C34"/>
    <w:rsid w:val="00383EA8"/>
    <w:rsid w:val="003C782F"/>
    <w:rsid w:val="0045507E"/>
    <w:rsid w:val="00494E8C"/>
    <w:rsid w:val="004B2848"/>
    <w:rsid w:val="004F084E"/>
    <w:rsid w:val="005233E6"/>
    <w:rsid w:val="00527A02"/>
    <w:rsid w:val="00574670"/>
    <w:rsid w:val="00584696"/>
    <w:rsid w:val="00597E02"/>
    <w:rsid w:val="00597EBD"/>
    <w:rsid w:val="005A35BF"/>
    <w:rsid w:val="005B63AE"/>
    <w:rsid w:val="005E1A28"/>
    <w:rsid w:val="00611886"/>
    <w:rsid w:val="0062149E"/>
    <w:rsid w:val="00626DB3"/>
    <w:rsid w:val="0064245A"/>
    <w:rsid w:val="006538F1"/>
    <w:rsid w:val="006643F1"/>
    <w:rsid w:val="00697265"/>
    <w:rsid w:val="006E0644"/>
    <w:rsid w:val="00750884"/>
    <w:rsid w:val="007906F2"/>
    <w:rsid w:val="00793159"/>
    <w:rsid w:val="007B7463"/>
    <w:rsid w:val="007E23DC"/>
    <w:rsid w:val="007E28D4"/>
    <w:rsid w:val="00835180"/>
    <w:rsid w:val="008468F0"/>
    <w:rsid w:val="008838D1"/>
    <w:rsid w:val="008C7FA6"/>
    <w:rsid w:val="009241A5"/>
    <w:rsid w:val="00952B7D"/>
    <w:rsid w:val="009805F5"/>
    <w:rsid w:val="009844D7"/>
    <w:rsid w:val="00986376"/>
    <w:rsid w:val="009C49EE"/>
    <w:rsid w:val="00A21782"/>
    <w:rsid w:val="00A22209"/>
    <w:rsid w:val="00A2727C"/>
    <w:rsid w:val="00A43FB7"/>
    <w:rsid w:val="00A801E5"/>
    <w:rsid w:val="00AA0414"/>
    <w:rsid w:val="00AA5AC2"/>
    <w:rsid w:val="00AB6741"/>
    <w:rsid w:val="00AC1ADD"/>
    <w:rsid w:val="00B72A69"/>
    <w:rsid w:val="00B74887"/>
    <w:rsid w:val="00B7542E"/>
    <w:rsid w:val="00B76C9C"/>
    <w:rsid w:val="00B776EC"/>
    <w:rsid w:val="00B86AD3"/>
    <w:rsid w:val="00B910C7"/>
    <w:rsid w:val="00BA1C8E"/>
    <w:rsid w:val="00BE20B8"/>
    <w:rsid w:val="00BE4286"/>
    <w:rsid w:val="00C0697A"/>
    <w:rsid w:val="00C503DE"/>
    <w:rsid w:val="00C544B7"/>
    <w:rsid w:val="00C764F6"/>
    <w:rsid w:val="00C82BCB"/>
    <w:rsid w:val="00C97576"/>
    <w:rsid w:val="00CC707C"/>
    <w:rsid w:val="00CD3346"/>
    <w:rsid w:val="00CD737F"/>
    <w:rsid w:val="00CF684E"/>
    <w:rsid w:val="00D40FA0"/>
    <w:rsid w:val="00D413D8"/>
    <w:rsid w:val="00D62A3D"/>
    <w:rsid w:val="00D75D8F"/>
    <w:rsid w:val="00D8644E"/>
    <w:rsid w:val="00D86685"/>
    <w:rsid w:val="00DA7990"/>
    <w:rsid w:val="00DB4F1D"/>
    <w:rsid w:val="00DC0A4D"/>
    <w:rsid w:val="00DE3F4E"/>
    <w:rsid w:val="00DE5AEB"/>
    <w:rsid w:val="00E12A43"/>
    <w:rsid w:val="00E26FE9"/>
    <w:rsid w:val="00E52415"/>
    <w:rsid w:val="00E6715F"/>
    <w:rsid w:val="00E76D62"/>
    <w:rsid w:val="00E84140"/>
    <w:rsid w:val="00E854BA"/>
    <w:rsid w:val="00E86000"/>
    <w:rsid w:val="00E8630D"/>
    <w:rsid w:val="00E9563D"/>
    <w:rsid w:val="00EC59AB"/>
    <w:rsid w:val="00ED7DB4"/>
    <w:rsid w:val="00EE2A50"/>
    <w:rsid w:val="00EF43B4"/>
    <w:rsid w:val="00F1038E"/>
    <w:rsid w:val="00F8405C"/>
    <w:rsid w:val="00F856AB"/>
    <w:rsid w:val="00FB5518"/>
    <w:rsid w:val="180C1521"/>
    <w:rsid w:val="3F2467A6"/>
    <w:rsid w:val="460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7E50"/>
  <w15:chartTrackingRefBased/>
  <w15:docId w15:val="{2277D9EA-4AA9-431F-B0F0-47029C3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E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AEB"/>
    <w:pPr>
      <w:keepNext/>
      <w:keepLines/>
      <w:tabs>
        <w:tab w:val="left" w:pos="567"/>
      </w:tabs>
      <w:spacing w:before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AEB"/>
    <w:pPr>
      <w:keepNext/>
      <w:keepLines/>
      <w:tabs>
        <w:tab w:val="left" w:pos="567"/>
      </w:tabs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0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1A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5AE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5AEB"/>
    <w:rPr>
      <w:rFonts w:asciiTheme="majorHAnsi" w:eastAsiaTheme="majorEastAsia" w:hAnsiTheme="majorHAnsi" w:cstheme="majorBidi"/>
      <w:szCs w:val="24"/>
    </w:rPr>
  </w:style>
  <w:style w:type="paragraph" w:styleId="Header">
    <w:name w:val="header"/>
    <w:basedOn w:val="Normal"/>
    <w:link w:val="HeaderChar"/>
    <w:unhideWhenUsed/>
    <w:rsid w:val="00245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127"/>
  </w:style>
  <w:style w:type="paragraph" w:styleId="Footer">
    <w:name w:val="footer"/>
    <w:basedOn w:val="Normal"/>
    <w:link w:val="FooterChar"/>
    <w:uiPriority w:val="99"/>
    <w:unhideWhenUsed/>
    <w:rsid w:val="00245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127"/>
  </w:style>
  <w:style w:type="paragraph" w:styleId="BalloonText">
    <w:name w:val="Balloon Text"/>
    <w:basedOn w:val="Normal"/>
    <w:link w:val="BalloonTextChar"/>
    <w:uiPriority w:val="99"/>
    <w:semiHidden/>
    <w:unhideWhenUsed/>
    <w:rsid w:val="00E76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D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3E6"/>
    <w:rPr>
      <w:color w:val="605E5C"/>
      <w:shd w:val="clear" w:color="auto" w:fill="E1DFDD"/>
    </w:rPr>
  </w:style>
  <w:style w:type="paragraph" w:customStyle="1" w:styleId="logo">
    <w:name w:val="logo"/>
    <w:basedOn w:val="Normal"/>
    <w:link w:val="logoChar"/>
    <w:qFormat/>
    <w:rsid w:val="00134D8D"/>
    <w:pPr>
      <w:spacing w:line="360" w:lineRule="auto"/>
    </w:pPr>
    <w:rPr>
      <w:noProof/>
    </w:rPr>
  </w:style>
  <w:style w:type="paragraph" w:customStyle="1" w:styleId="QSD">
    <w:name w:val="QSD"/>
    <w:qFormat/>
    <w:rsid w:val="00697265"/>
    <w:pPr>
      <w:spacing w:before="1080" w:after="480" w:line="240" w:lineRule="auto"/>
      <w:jc w:val="center"/>
    </w:pPr>
    <w:rPr>
      <w:rFonts w:ascii="Segoe UI" w:eastAsia="Times New Roman" w:hAnsi="Segoe UI" w:cs="Segoe UI"/>
      <w:b/>
      <w:sz w:val="28"/>
      <w:szCs w:val="28"/>
    </w:rPr>
  </w:style>
  <w:style w:type="character" w:customStyle="1" w:styleId="logoChar">
    <w:name w:val="logo Char"/>
    <w:basedOn w:val="DefaultParagraphFont"/>
    <w:link w:val="logo"/>
    <w:rsid w:val="00134D8D"/>
    <w:rPr>
      <w:noProof/>
    </w:rPr>
  </w:style>
  <w:style w:type="paragraph" w:customStyle="1" w:styleId="documenttype">
    <w:name w:val="document type"/>
    <w:link w:val="documenttypeChar"/>
    <w:qFormat/>
    <w:rsid w:val="00697265"/>
    <w:pPr>
      <w:spacing w:before="840" w:after="1080" w:line="240" w:lineRule="auto"/>
      <w:jc w:val="center"/>
    </w:pPr>
    <w:rPr>
      <w:rFonts w:ascii="Segoe UI" w:eastAsia="Times New Roman" w:hAnsi="Segoe UI" w:cs="Segoe UI"/>
      <w:sz w:val="40"/>
      <w:szCs w:val="40"/>
    </w:rPr>
  </w:style>
  <w:style w:type="paragraph" w:customStyle="1" w:styleId="documentname">
    <w:name w:val="document name"/>
    <w:basedOn w:val="Normal"/>
    <w:link w:val="documentnameChar"/>
    <w:qFormat/>
    <w:rsid w:val="00697265"/>
    <w:pPr>
      <w:spacing w:before="120" w:after="120"/>
      <w:jc w:val="center"/>
    </w:pPr>
    <w:rPr>
      <w:rFonts w:ascii="Segoe UI" w:eastAsia="Times New Roman" w:hAnsi="Segoe UI" w:cs="Segoe UI"/>
      <w:b/>
      <w:sz w:val="40"/>
      <w:szCs w:val="40"/>
    </w:rPr>
  </w:style>
  <w:style w:type="character" w:customStyle="1" w:styleId="documenttypeChar">
    <w:name w:val="document type Char"/>
    <w:basedOn w:val="DefaultParagraphFont"/>
    <w:link w:val="documenttype"/>
    <w:rsid w:val="00697265"/>
    <w:rPr>
      <w:rFonts w:ascii="Segoe UI" w:eastAsia="Times New Roman" w:hAnsi="Segoe UI" w:cs="Segoe UI"/>
      <w:sz w:val="40"/>
      <w:szCs w:val="40"/>
    </w:rPr>
  </w:style>
  <w:style w:type="character" w:customStyle="1" w:styleId="documentnameChar">
    <w:name w:val="document name Char"/>
    <w:basedOn w:val="DefaultParagraphFont"/>
    <w:link w:val="documentname"/>
    <w:rsid w:val="00697265"/>
    <w:rPr>
      <w:rFonts w:ascii="Segoe UI" w:eastAsia="Times New Roman" w:hAnsi="Segoe UI" w:cs="Segoe UI"/>
      <w:b/>
      <w:sz w:val="40"/>
      <w:szCs w:val="40"/>
    </w:rPr>
  </w:style>
  <w:style w:type="paragraph" w:styleId="ListNumber">
    <w:name w:val="List Number"/>
    <w:basedOn w:val="Normal"/>
    <w:link w:val="ListNumberChar"/>
    <w:rsid w:val="00AB6741"/>
    <w:rPr>
      <w:rFonts w:ascii="Arial" w:eastAsia="Times New Roman" w:hAnsi="Arial" w:cs="Times New Roman"/>
      <w:b/>
      <w:sz w:val="28"/>
      <w:szCs w:val="24"/>
    </w:rPr>
  </w:style>
  <w:style w:type="character" w:customStyle="1" w:styleId="ListNumberChar">
    <w:name w:val="List Number Char"/>
    <w:basedOn w:val="DefaultParagraphFont"/>
    <w:link w:val="ListNumber"/>
    <w:rsid w:val="00AB6741"/>
    <w:rPr>
      <w:rFonts w:ascii="Arial" w:eastAsia="Times New Roman" w:hAnsi="Arial" w:cs="Times New Roman"/>
      <w:b/>
      <w:sz w:val="28"/>
      <w:szCs w:val="24"/>
    </w:rPr>
  </w:style>
  <w:style w:type="character" w:styleId="PageNumber">
    <w:name w:val="page number"/>
    <w:basedOn w:val="DefaultParagraphFont"/>
    <w:rsid w:val="00FB5518"/>
  </w:style>
  <w:style w:type="paragraph" w:styleId="Revision">
    <w:name w:val="Revision"/>
    <w:hidden/>
    <w:uiPriority w:val="99"/>
    <w:semiHidden/>
    <w:rsid w:val="008C7FA6"/>
    <w:pPr>
      <w:spacing w:after="0" w:line="240" w:lineRule="auto"/>
    </w:pPr>
  </w:style>
  <w:style w:type="table" w:styleId="TableGrid">
    <w:name w:val="Table Grid"/>
    <w:basedOn w:val="TableNormal"/>
    <w:uiPriority w:val="39"/>
    <w:rsid w:val="00A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52B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13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737F"/>
    <w:pPr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37F"/>
    <w:rPr>
      <w:rFonts w:asciiTheme="majorHAnsi" w:eastAsiaTheme="majorEastAsia" w:hAnsiTheme="majorHAnsi" w:cstheme="majorBidi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phealth.my.site.com/carmreportnz/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safe.govt.nz/regulatory/Guideline/GRTPNZ/Data%20sheet%20template%20explanatory%20guide%20rev%20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phealth.my.site.com/carmreportnz/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BusinessClassification, 4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 xsi:nil="true"/>
    <AggregationStatus xmlns="4f9c820c-e7e2-444d-97ee-45f2b3485c1d">Normal</AggregationStatus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MedSafe Published Controlled Documents</Team>
    <Project xmlns="4f9c820c-e7e2-444d-97ee-45f2b3485c1d">NA</Project>
    <HasNHI xmlns="184c05c4-c568-455d-94a4-7e009b164348">false</HasNHI>
    <FunctionGroup xmlns="4f9c820c-e7e2-444d-97ee-45f2b3485c1d" xsi:nil="true"/>
    <Function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>&lt;div class="ExternalClass5F42861CD01F4A9FAB3101F172525096"&gt;&lt;div style="font-family&amp;#58;Calibri, Arial, Helvetica, sans-serif;font-size&amp;#58;11pt;color&amp;#58;rgb(0, 0, 0);"&gt;Datasheet template that is published on the Medsafe website refer to PUB.CR.02.02&lt;/div&gt;&lt;/div&gt;</Narrative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9f64cf71-1876-4872-8b3b-346be3b56f7d">MOHECM-343802137-514714</_dlc_DocId>
    <_dlc_DocIdUrl xmlns="9f64cf71-1876-4872-8b3b-346be3b56f7d">
      <Url>https://mohgovtnz.sharepoint.com/sites/moh-ecm-MedPCD/_layouts/15/DocIdRedir.aspx?ID=MOHECM-343802137-514714</Url>
      <Description>MOHECM-343802137-514714</Description>
    </_dlc_DocIdUrl>
    <SharedWithUsers xmlns="9f64cf71-1876-4872-8b3b-346be3b56f7d">
      <UserInfo>
        <DisplayName/>
        <AccountId xsi:nil="true"/>
        <AccountType/>
      </UserInfo>
    </SharedWithUsers>
    <OverrideLabel xmlns="c91a514c-9034-4fa3-897a-8352025b26ed" xsi:nil="true"/>
    <SetLabel xmlns="c91a514c-9034-4fa3-897a-8352025b26ed">Retain</SetLabel>
    <CDocID xmlns="05b67a07-c048-4500-8ebd-7f3b29e4f401">469</CDocID>
    <h0a4e7206a8940e09adc30e2a8f5dea5 xmlns="ba1021b0-0e8f-48f4-bdd4-0c69ed1de89d">
      <Terms xmlns="http://schemas.microsoft.com/office/infopath/2007/PartnerControls"/>
    </h0a4e7206a8940e09adc30e2a8f5dea5>
    <CDocType xmlns="05b67a07-c048-4500-8ebd-7f3b29e4f401">Template</CDocType>
    <CDocNextReview xmlns="05b67a07-c048-4500-8ebd-7f3b29e4f401">2045-01-14T11:53:33+00:00</CDocNextReview>
    <CDocLastPublishedVersion xmlns="05b67a07-c048-4500-8ebd-7f3b29e4f401">4</CDocLastPublishedVersion>
    <CDocApprovalDate xmlns="05b67a07-c048-4500-8ebd-7f3b29e4f401">2025-01-14T11:00:00+00:00</CDocApprovalDate>
    <CDocAuthor xmlns="05b67a07-c048-4500-8ebd-7f3b29e4f401">
      <UserInfo>
        <DisplayName>Nevin Zhong</DisplayName>
        <AccountId>73</AccountId>
        <AccountType/>
      </UserInfo>
    </CDocAuthor>
    <CDocLastPublishedDate xmlns="05b67a07-c048-4500-8ebd-7f3b29e4f401">2025-01-14T11:00:00+00:00</CDocLastPublishedDate>
    <i7c312182826489a88fa2b4e4790fa66 xmlns="ba1021b0-0e8f-48f4-bdd4-0c69ed1de89d">
      <Terms xmlns="http://schemas.microsoft.com/office/infopath/2007/PartnerControls"/>
    </i7c312182826489a88fa2b4e4790fa66>
    <SFApprovers xmlns="05b67a07-c048-4500-8ebd-7f3b29e4f401">
      <UserInfo>
        <DisplayName>Susan Kenyon</DisplayName>
        <AccountId>96</AccountId>
        <AccountType/>
      </UserInfo>
    </SFApprovers>
    <TaxCatchAll xmlns="9f64cf71-1876-4872-8b3b-346be3b56f7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052EEEF85E881649827C3BF626D9679A008003E1D7B86BEA42A53D38AEB05E62E1" ma:contentTypeVersion="79" ma:contentTypeDescription="Copy of eDocument, used specifically for controlled documents solution to identify the documents." ma:contentTypeScope="" ma:versionID="e2ab76ebde3196647466f1305370297d">
  <xsd:schema xmlns:xsd="http://www.w3.org/2001/XMLSchema" xmlns:xs="http://www.w3.org/2001/XMLSchema" xmlns:p="http://schemas.microsoft.com/office/2006/metadata/properties" xmlns:ns2="9f64cf71-1876-4872-8b3b-346be3b56f7d" xmlns:ns3="ba1021b0-0e8f-48f4-bdd4-0c69ed1de89d" xmlns:ns4="4f9c820c-e7e2-444d-97ee-45f2b3485c1d" xmlns:ns5="725c79e5-42ce-4aa0-ac78-b6418001f0d2" xmlns:ns6="c91a514c-9034-4fa3-897a-8352025b26ed" xmlns:ns7="184c05c4-c568-455d-94a4-7e009b164348" xmlns:ns8="15ffb055-6eb4-45a1-bc20-bf2ac0d420da" xmlns:ns9="05b67a07-c048-4500-8ebd-7f3b29e4f401" targetNamespace="http://schemas.microsoft.com/office/2006/metadata/properties" ma:root="true" ma:fieldsID="6a4f86027081d44a046202916b437138" ns2:_="" ns3:_="" ns4:_="" ns5:_="" ns6:_="" ns7:_="" ns8:_="" ns9:_="">
    <xsd:import namespace="9f64cf71-1876-4872-8b3b-346be3b56f7d"/>
    <xsd:import namespace="ba1021b0-0e8f-48f4-bdd4-0c69ed1de89d"/>
    <xsd:import namespace="4f9c820c-e7e2-444d-97ee-45f2b3485c1d"/>
    <xsd:import namespace="725c79e5-42ce-4aa0-ac78-b6418001f0d2"/>
    <xsd:import namespace="c91a514c-9034-4fa3-897a-8352025b26ed"/>
    <xsd:import namespace="184c05c4-c568-455d-94a4-7e009b164348"/>
    <xsd:import namespace="15ffb055-6eb4-45a1-bc20-bf2ac0d420da"/>
    <xsd:import namespace="05b67a07-c048-4500-8ebd-7f3b29e4f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7c312182826489a88fa2b4e4790fa66" minOccurs="0"/>
                <xsd:element ref="ns2:TaxCatchAll" minOccurs="0"/>
                <xsd:element ref="ns3:h0a4e7206a8940e09adc30e2a8f5dea5" minOccurs="0"/>
                <xsd:element ref="ns4:Activity" minOccurs="0"/>
                <xsd:element ref="ns5:AggregationNarrative" minOccurs="0"/>
                <xsd:element ref="ns4:AggregationStatus" minOccurs="0"/>
                <xsd:element ref="ns4:BusinessValue" minOccurs="0"/>
                <xsd:element ref="ns4:Case" minOccurs="0"/>
                <xsd:element ref="ns4:CategoryName" minOccurs="0"/>
                <xsd:element ref="ns4:CategoryValue" minOccurs="0"/>
                <xsd:element ref="ns6:Channel" minOccurs="0"/>
                <xsd:element ref="ns7:CopiedFrom" minOccurs="0"/>
                <xsd:element ref="ns4:DocumentType" minOccurs="0"/>
                <xsd:element ref="ns7:Endorsements" minOccurs="0"/>
                <xsd:element ref="ns4:Function" minOccurs="0"/>
                <xsd:element ref="ns4:FunctionGroup" minOccurs="0"/>
                <xsd:element ref="ns7:HasNHI" minOccurs="0"/>
                <xsd:element ref="ns8:KeyWords" minOccurs="0"/>
                <xsd:element ref="ns6:Level2" minOccurs="0"/>
                <xsd:element ref="ns6:Level3" minOccurs="0"/>
                <xsd:element ref="ns4:Narrative" minOccurs="0"/>
                <xsd:element ref="ns6:OverrideLabel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PRAType" minOccurs="0"/>
                <xsd:element ref="ns4:Project" minOccurs="0"/>
                <xsd:element ref="ns4:RelatedPeople" minOccurs="0"/>
                <xsd:element ref="ns8:SecurityClassification" minOccurs="0"/>
                <xsd:element ref="ns6:SetLabel" minOccurs="0"/>
                <xsd:element ref="ns4:Subactivity" minOccurs="0"/>
                <xsd:element ref="ns6:Team" minOccurs="0"/>
                <xsd:element ref="ns6:Year" minOccurs="0"/>
                <xsd:element ref="ns7:zLegacy" minOccurs="0"/>
                <xsd:element ref="ns7:zLegacyID" minOccurs="0"/>
                <xsd:element ref="ns7:zLegacyJSON" minOccurs="0"/>
                <xsd:element ref="ns9:CDocID" minOccurs="0"/>
                <xsd:element ref="ns9:CDocLastPublishedDate" minOccurs="0"/>
                <xsd:element ref="ns9:CDocLastPublishedVersion" minOccurs="0"/>
                <xsd:element ref="ns9:CDocApprovalDate" minOccurs="0"/>
                <xsd:element ref="ns9:CDocType" minOccurs="0"/>
                <xsd:element ref="ns9:CDocNextReview" minOccurs="0"/>
                <xsd:element ref="ns9:SFApprovers" minOccurs="0"/>
                <xsd:element ref="ns9:CDocAutho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4cf71-1876-4872-8b3b-346be3b56f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5dc70b7-0b6e-4c35-bace-d89d4dd0da16}" ma:internalName="TaxCatchAll" ma:showField="CatchAllData" ma:web="9f64cf71-1876-4872-8b3b-346be3b5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021b0-0e8f-48f4-bdd4-0c69ed1de89d" elementFormDefault="qualified">
    <xsd:import namespace="http://schemas.microsoft.com/office/2006/documentManagement/types"/>
    <xsd:import namespace="http://schemas.microsoft.com/office/infopath/2007/PartnerControls"/>
    <xsd:element name="i7c312182826489a88fa2b4e4790fa66" ma:index="11" nillable="true" ma:taxonomy="true" ma:internalName="i7c312182826489a88fa2b4e4790fa66" ma:taxonomyFieldName="Intranet" ma:displayName="Intranet" ma:readOnly="false" ma:default="" ma:fieldId="{27c31218-2826-489a-88fa-2b4e4790fa66}" ma:taxonomyMulti="true" ma:sspId="0413e039-5297-4392-bfce-c6182202c714" ma:termSetId="f1db352d-5972-4c50-9d10-7c8ccf633b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a4e7206a8940e09adc30e2a8f5dea5" ma:index="13" nillable="true" ma:taxonomy="true" ma:internalName="h0a4e7206a8940e09adc30e2a8f5dea5" ma:taxonomyFieldName="BusinessClassification" ma:displayName="Business Classification" ma:readOnly="false" ma:default="" ma:fieldId="{10a4e720-6a89-40e0-9adc-30e2a8f5dea5}" ma:sspId="0413e039-5297-4392-bfce-c6182202c714" ma:termSetId="24d08712-0617-454b-a3b1-feadf5a22b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Activity" ma:index="14" nillable="true" ma:displayName="Activity" ma:default="NA" ma:internalName="Activity" ma:readOnly="false">
      <xsd:simpleType>
        <xsd:restriction base="dms:Text">
          <xsd:maxLength value="255"/>
        </xsd:restriction>
      </xsd:simpleType>
    </xsd:element>
    <xsd:element name="AggregationStatus" ma:index="1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BusinessValue" ma:index="17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8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9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0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3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Function" ma:index="25" nillable="true" ma:displayName="Function" ma:default="Regulate Medicines and Medical Devices" ma:internalName="Function">
      <xsd:simpleType>
        <xsd:restriction base="dms:Text">
          <xsd:maxLength value="255"/>
        </xsd:restriction>
      </xsd:simpleType>
    </xsd:element>
    <xsd:element name="FunctionGroup" ma:index="26" nillable="true" ma:displayName="Function Group" ma:default="Implement and Enforce Legislation" ma:internalName="FunctionGroup">
      <xsd:simpleType>
        <xsd:restriction base="dms:Text">
          <xsd:maxLength value="255"/>
        </xsd:restriction>
      </xsd:simpleType>
    </xsd:element>
    <xsd:element name="Narrative" ma:index="31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PRADate1" ma:index="3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3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3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3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4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4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4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4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oject" ma:index="4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RelatedPeople" ma:index="4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activity" ma:index="48" nillable="true" ma:displayName="Subactivity" ma:default="NA" ma:internalName="Sub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21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Level2" ma:index="2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OverrideLabel" ma:index="32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  <xsd:element name="SetLabel" ma:index="47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Team" ma:index="49" nillable="true" ma:displayName="Team" ma:default="MedSafe Published Controlled Documents" ma:hidden="true" ma:internalName="Team" ma:readOnly="false">
      <xsd:simpleType>
        <xsd:restriction base="dms:Text">
          <xsd:maxLength value="255"/>
        </xsd:restriction>
      </xsd:simpleType>
    </xsd:element>
    <xsd:element name="Year" ma:index="50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CopiedFrom" ma:index="22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24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  <xsd:element name="HasNHI" ma:index="27" nillable="true" ma:displayName="Has NHI" ma:default="0" ma:internalName="HasNHI" ma:readOnly="false">
      <xsd:simpleType>
        <xsd:restriction base="dms:Boolean"/>
      </xsd:simpleType>
    </xsd:element>
    <xsd:element name="zLegacy" ma:index="51" nillable="true" ma:displayName="zLegacy" ma:hidden="true" ma:internalName="zLegacy" ma:readOnly="false">
      <xsd:simpleType>
        <xsd:restriction base="dms:Note"/>
      </xsd:simpleType>
    </xsd:element>
    <xsd:element name="zLegacyID" ma:index="52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53" nillable="true" ma:displayName="zLegacyJSON" ma:hidden="true" ma:internalName="zLegacyJS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28" nillable="true" ma:displayName="Key Words" ma:hidden="true" ma:internalName="KeyWords" ma:readOnly="false">
      <xsd:simpleType>
        <xsd:restriction base="dms:Note"/>
      </xsd:simpleType>
    </xsd:element>
    <xsd:element name="SecurityClassification" ma:index="46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67a07-c048-4500-8ebd-7f3b29e4f401" elementFormDefault="qualified">
    <xsd:import namespace="http://schemas.microsoft.com/office/2006/documentManagement/types"/>
    <xsd:import namespace="http://schemas.microsoft.com/office/infopath/2007/PartnerControls"/>
    <xsd:element name="CDocID" ma:index="54" nillable="true" ma:displayName="CDoc ID" ma:internalName="CDocID" ma:readOnly="false">
      <xsd:simpleType>
        <xsd:restriction base="dms:Text">
          <xsd:maxLength value="255"/>
        </xsd:restriction>
      </xsd:simpleType>
    </xsd:element>
    <xsd:element name="CDocLastPublishedDate" ma:index="55" nillable="true" ma:displayName="Last Published Date" ma:format="DateOnly" ma:internalName="CDocLastPublishedDate" ma:readOnly="false">
      <xsd:simpleType>
        <xsd:restriction base="dms:DateTime"/>
      </xsd:simpleType>
    </xsd:element>
    <xsd:element name="CDocLastPublishedVersion" ma:index="56" nillable="true" ma:displayName="Last Published Version" ma:internalName="CDocLastPublishedVersion" ma:readOnly="false" ma:percentage="FALSE">
      <xsd:simpleType>
        <xsd:restriction base="dms:Number"/>
      </xsd:simpleType>
    </xsd:element>
    <xsd:element name="CDocApprovalDate" ma:index="57" nillable="true" ma:displayName="Approval Date" ma:format="DateOnly" ma:internalName="CDocApprovalDate" ma:readOnly="false">
      <xsd:simpleType>
        <xsd:restriction base="dms:DateTime"/>
      </xsd:simpleType>
    </xsd:element>
    <xsd:element name="CDocType" ma:index="58" nillable="true" ma:displayName="CDoc Type" ma:format="Dropdown" ma:internalName="CDocType" ma:readOnly="false">
      <xsd:simpleType>
        <xsd:union memberTypes="dms:Text">
          <xsd:simpleType>
            <xsd:restriction base="dms:Choice">
              <xsd:enumeration value="Policy"/>
              <xsd:enumeration value="Process"/>
              <xsd:enumeration value="Procedure"/>
              <xsd:enumeration value="Checklist"/>
              <xsd:enumeration value="Guideline"/>
              <xsd:enumeration value="Template"/>
              <xsd:enumeration value="Form"/>
            </xsd:restriction>
          </xsd:simpleType>
        </xsd:union>
      </xsd:simpleType>
    </xsd:element>
    <xsd:element name="CDocNextReview" ma:index="61" nillable="true" ma:displayName="Next Review Due" ma:format="DateOnly" ma:internalName="CDocNextReview" ma:readOnly="false">
      <xsd:simpleType>
        <xsd:restriction base="dms:DateTime"/>
      </xsd:simpleType>
    </xsd:element>
    <xsd:element name="SFApprovers" ma:index="62" nillable="true" ma:displayName="Approvers" ma:list="UserInfo" ma:SharePointGroup="0" ma:internalName="SFApprov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uthor" ma:index="63" nillable="true" ma:displayName="Author" ma:list="UserInfo" ma:SharePointGroup="0" ma:internalName="CDoc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85F55-6352-4B2C-80F8-F3AC74AF2C62}">
  <ds:schemaRefs>
    <ds:schemaRef ds:uri="http://www.w3.org/XML/1998/namespace"/>
    <ds:schemaRef ds:uri="c91a514c-9034-4fa3-897a-8352025b26ed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ac1dfc5b-de2b-44b5-9635-05b1a3128cba"/>
    <ds:schemaRef ds:uri="9f64cf71-1876-4872-8b3b-346be3b56f7d"/>
    <ds:schemaRef ds:uri="184c05c4-c568-455d-94a4-7e009b164348"/>
    <ds:schemaRef ds:uri="d0b61010-d6f3-4072-b934-7bbb13e97771"/>
    <ds:schemaRef ds:uri="725c79e5-42ce-4aa0-ac78-b6418001f0d2"/>
    <ds:schemaRef ds:uri="1d05d202-b420-4560-9c38-b56d725d4a35"/>
    <ds:schemaRef ds:uri="http://schemas.microsoft.com/office/2006/metadata/properties"/>
    <ds:schemaRef ds:uri="http://schemas.openxmlformats.org/package/2006/metadata/core-properties"/>
    <ds:schemaRef ds:uri="15ffb055-6eb4-45a1-bc20-bf2ac0d420da"/>
    <ds:schemaRef ds:uri="4f9c820c-e7e2-444d-97ee-45f2b3485c1d"/>
    <ds:schemaRef ds:uri="http://purl.org/dc/elements/1.1/"/>
    <ds:schemaRef ds:uri="05b67a07-c048-4500-8ebd-7f3b29e4f401"/>
    <ds:schemaRef ds:uri="ba1021b0-0e8f-48f4-bdd4-0c69ed1de89d"/>
  </ds:schemaRefs>
</ds:datastoreItem>
</file>

<file path=customXml/itemProps2.xml><?xml version="1.0" encoding="utf-8"?>
<ds:datastoreItem xmlns:ds="http://schemas.openxmlformats.org/officeDocument/2006/customXml" ds:itemID="{D0E0CDF6-6B47-4B86-ADC1-89523B655E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83966E-CD9C-456A-888C-AA5C86478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4cf71-1876-4872-8b3b-346be3b56f7d"/>
    <ds:schemaRef ds:uri="ba1021b0-0e8f-48f4-bdd4-0c69ed1de89d"/>
    <ds:schemaRef ds:uri="4f9c820c-e7e2-444d-97ee-45f2b3485c1d"/>
    <ds:schemaRef ds:uri="725c79e5-42ce-4aa0-ac78-b6418001f0d2"/>
    <ds:schemaRef ds:uri="c91a514c-9034-4fa3-897a-8352025b26ed"/>
    <ds:schemaRef ds:uri="184c05c4-c568-455d-94a4-7e009b164348"/>
    <ds:schemaRef ds:uri="15ffb055-6eb4-45a1-bc20-bf2ac0d420da"/>
    <ds:schemaRef ds:uri="05b67a07-c048-4500-8ebd-7f3b29e4f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AF3B1F-E3A2-4A03-AD78-E63A9B14C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Datasheet template</vt:lpstr>
    </vt:vector>
  </TitlesOfParts>
  <Company>Ministry of Health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Datasheet template</dc:title>
  <dc:subject/>
  <dc:creator>Jo Prankerd</dc:creator>
  <cp:keywords/>
  <dc:description/>
  <cp:lastModifiedBy>Nevin Zhong</cp:lastModifiedBy>
  <cp:revision>2</cp:revision>
  <cp:lastPrinted>2023-09-28T02:39:00Z</cp:lastPrinted>
  <dcterms:created xsi:type="dcterms:W3CDTF">2025-01-15T01:44:00Z</dcterms:created>
  <dcterms:modified xsi:type="dcterms:W3CDTF">2025-01-15T01:44:00Z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0x010100052EEEF85E881649827C3BF626D9679A008003E1D7B86BEA42A53D38AEB05E62E1</vt:lpwstr>
  </property>
  <property fmtid="{D5CDD505-2E9C-101B-9397-08002B2CF9AE}" pid="3" name="_dlc_DocIdItemGuid">
    <vt:lpwstr>af7848d4-425b-4188-bfc6-9f46c80d9035</vt:lpwstr>
  </property>
  <property fmtid="{D5CDD505-2E9C-101B-9397-08002B2CF9AE}" pid="4" name="MediaServiceImageTags">
    <vt:lpwstr/>
  </property>
  <property fmtid="{D5CDD505-2E9C-101B-9397-08002B2CF9AE}" pid="5" name="Order">
    <vt:r8>51384400</vt:r8>
  </property>
  <property fmtid="{D5CDD505-2E9C-101B-9397-08002B2CF9AE}" pid="6" name="xd_ProgID">
    <vt:lpwstr/>
  </property>
  <property fmtid="{D5CDD505-2E9C-101B-9397-08002B2CF9AE}" pid="7" name="SFID">
    <vt:lpwstr>469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Intranet">
    <vt:lpwstr/>
  </property>
  <property fmtid="{D5CDD505-2E9C-101B-9397-08002B2CF9AE}" pid="13" name="BusinessClassification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